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A3CAE" w14:textId="77777777" w:rsidR="00151585" w:rsidRDefault="00151585" w:rsidP="005555D9">
      <w:pPr>
        <w:jc w:val="right"/>
        <w:rPr>
          <w:rFonts w:ascii="Calibri" w:hAnsi="Calibri"/>
          <w:b/>
          <w:szCs w:val="23"/>
        </w:rPr>
      </w:pPr>
    </w:p>
    <w:p w14:paraId="7946B11B" w14:textId="3B5BC27A" w:rsidR="004F10BE" w:rsidRPr="00A11C7F" w:rsidRDefault="00F528D0" w:rsidP="005555D9">
      <w:pPr>
        <w:jc w:val="right"/>
        <w:rPr>
          <w:rFonts w:ascii="Calibri" w:hAnsi="Calibri"/>
          <w:b/>
          <w:szCs w:val="23"/>
        </w:rPr>
      </w:pPr>
      <w:r>
        <w:rPr>
          <w:noProof/>
        </w:rPr>
        <mc:AlternateContent>
          <mc:Choice Requires="wps">
            <w:drawing>
              <wp:anchor distT="0" distB="0" distL="114300" distR="114300" simplePos="0" relativeHeight="251658240" behindDoc="1" locked="0" layoutInCell="1" allowOverlap="1" wp14:anchorId="329A9180" wp14:editId="5674011E">
                <wp:simplePos x="0" y="0"/>
                <wp:positionH relativeFrom="column">
                  <wp:posOffset>-228600</wp:posOffset>
                </wp:positionH>
                <wp:positionV relativeFrom="paragraph">
                  <wp:posOffset>228600</wp:posOffset>
                </wp:positionV>
                <wp:extent cx="7315200" cy="0"/>
                <wp:effectExtent l="88900" t="88900" r="101600" b="1270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7F7F7F"/>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8pt" to="558.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" strokecolor="#7f7f7f" strokeweight="1pt">
                <v:fill o:detectmouseclick="t"/>
                <v:shadow on="t" opacity="22938f" offset="0"/>
              </v:line>
            </w:pict>
          </mc:Fallback>
        </mc:AlternateContent>
      </w:r>
      <w:r w:rsidR="004F10BE" w:rsidRPr="00A11C7F">
        <w:rPr>
          <w:rFonts w:ascii="Calibri" w:hAnsi="Calibri"/>
          <w:b/>
          <w:szCs w:val="23"/>
        </w:rPr>
        <w:t>Practice Information and Privacy Disclosure Statement</w:t>
      </w:r>
    </w:p>
    <w:p w14:paraId="6D8598AB" w14:textId="77777777" w:rsidR="004F10BE" w:rsidRDefault="004F10BE" w:rsidP="005555D9">
      <w:pPr>
        <w:rPr>
          <w:rFonts w:ascii="Calibri" w:hAnsi="Calibri"/>
          <w:b/>
        </w:rPr>
      </w:pPr>
    </w:p>
    <w:p w14:paraId="727B6493" w14:textId="77777777" w:rsidR="00102ED2" w:rsidRPr="00873C2C" w:rsidRDefault="00102ED2" w:rsidP="005555D9">
      <w:pPr>
        <w:rPr>
          <w:rFonts w:ascii="Calibri" w:hAnsi="Calibri"/>
          <w:b/>
          <w:sz w:val="8"/>
          <w:szCs w:val="8"/>
        </w:rPr>
      </w:pPr>
    </w:p>
    <w:p w14:paraId="393ECB5D" w14:textId="0361BAD7" w:rsidR="00842385" w:rsidRDefault="003158F8" w:rsidP="005555D9">
      <w:pPr>
        <w:rPr>
          <w:rFonts w:ascii="Calibri" w:hAnsi="Calibri"/>
          <w:sz w:val="20"/>
          <w:szCs w:val="20"/>
        </w:rPr>
      </w:pPr>
      <w:r w:rsidRPr="00842385">
        <w:rPr>
          <w:rFonts w:ascii="Calibri" w:hAnsi="Calibri"/>
          <w:sz w:val="20"/>
          <w:szCs w:val="20"/>
        </w:rPr>
        <w:t xml:space="preserve">This document explains the policies and conditions of my practice. Please read it carefully and keep a copy for your records. Please </w:t>
      </w:r>
      <w:r w:rsidR="00842385" w:rsidRPr="00842385">
        <w:rPr>
          <w:rFonts w:ascii="Calibri" w:hAnsi="Calibri"/>
          <w:sz w:val="20"/>
          <w:szCs w:val="20"/>
        </w:rPr>
        <w:t>discuss any questions or concerns with me prior to signing the document.</w:t>
      </w:r>
      <w:r w:rsidR="001F7F21">
        <w:rPr>
          <w:rFonts w:ascii="Calibri" w:hAnsi="Calibri"/>
          <w:sz w:val="20"/>
          <w:szCs w:val="20"/>
        </w:rPr>
        <w:t xml:space="preserve"> </w:t>
      </w:r>
      <w:r w:rsidR="001F7F21" w:rsidRPr="001F7F21">
        <w:rPr>
          <w:rFonts w:ascii="Calibri" w:hAnsi="Calibri"/>
          <w:sz w:val="20"/>
          <w:szCs w:val="20"/>
        </w:rPr>
        <w:t xml:space="preserve">Effective Date: </w:t>
      </w:r>
      <w:r w:rsidR="000D7049">
        <w:rPr>
          <w:rFonts w:ascii="Calibri" w:hAnsi="Calibri"/>
          <w:sz w:val="20"/>
          <w:szCs w:val="20"/>
        </w:rPr>
        <w:t>July 15</w:t>
      </w:r>
      <w:r w:rsidR="001F7F21" w:rsidRPr="001F7F21">
        <w:rPr>
          <w:rFonts w:ascii="Calibri" w:hAnsi="Calibri"/>
          <w:sz w:val="20"/>
          <w:szCs w:val="20"/>
        </w:rPr>
        <w:t>, 2013.</w:t>
      </w:r>
    </w:p>
    <w:p w14:paraId="390C7059" w14:textId="77777777" w:rsidR="00842385" w:rsidRDefault="00842385" w:rsidP="005555D9">
      <w:pPr>
        <w:rPr>
          <w:rFonts w:ascii="Calibri" w:hAnsi="Calibri"/>
          <w:sz w:val="20"/>
          <w:szCs w:val="20"/>
        </w:rPr>
      </w:pPr>
    </w:p>
    <w:p w14:paraId="2D3EDDB3" w14:textId="77777777" w:rsidR="00842385" w:rsidRDefault="00842385" w:rsidP="005555D9">
      <w:pPr>
        <w:rPr>
          <w:rFonts w:ascii="Calibri" w:hAnsi="Calibri"/>
          <w:b/>
          <w:sz w:val="20"/>
          <w:szCs w:val="20"/>
        </w:rPr>
      </w:pPr>
      <w:r>
        <w:rPr>
          <w:rFonts w:ascii="Calibri" w:hAnsi="Calibri"/>
          <w:b/>
          <w:sz w:val="20"/>
          <w:szCs w:val="20"/>
        </w:rPr>
        <w:t>Description of Practice</w:t>
      </w:r>
    </w:p>
    <w:p w14:paraId="5FCBEDEC" w14:textId="72DCDC86" w:rsidR="00842385" w:rsidRDefault="00842385" w:rsidP="005555D9">
      <w:pPr>
        <w:rPr>
          <w:rFonts w:ascii="Calibri" w:hAnsi="Calibri"/>
          <w:sz w:val="20"/>
          <w:szCs w:val="20"/>
        </w:rPr>
      </w:pPr>
      <w:r>
        <w:rPr>
          <w:rFonts w:ascii="Calibri" w:hAnsi="Calibri"/>
          <w:sz w:val="20"/>
          <w:szCs w:val="20"/>
        </w:rPr>
        <w:t>I am a psychiatrist</w:t>
      </w:r>
      <w:r w:rsidR="00646D7C">
        <w:rPr>
          <w:rFonts w:ascii="Calibri" w:hAnsi="Calibri"/>
          <w:sz w:val="20"/>
          <w:szCs w:val="20"/>
        </w:rPr>
        <w:t xml:space="preserve">, which means that I completed medical school </w:t>
      </w:r>
      <w:r w:rsidR="007C5775">
        <w:rPr>
          <w:rFonts w:ascii="Calibri" w:hAnsi="Calibri"/>
          <w:sz w:val="20"/>
          <w:szCs w:val="20"/>
        </w:rPr>
        <w:t>and</w:t>
      </w:r>
      <w:r w:rsidR="00646D7C">
        <w:rPr>
          <w:rFonts w:ascii="Calibri" w:hAnsi="Calibri"/>
          <w:sz w:val="20"/>
          <w:szCs w:val="20"/>
        </w:rPr>
        <w:t xml:space="preserve"> a four-year psychiatric residency at an accredited hospital</w:t>
      </w:r>
      <w:r>
        <w:rPr>
          <w:rFonts w:ascii="Calibri" w:hAnsi="Calibri"/>
          <w:sz w:val="20"/>
          <w:szCs w:val="20"/>
        </w:rPr>
        <w:t xml:space="preserve">. I provide psychotherapy and medication treatment for adults. My approach to </w:t>
      </w:r>
      <w:r w:rsidR="00646D7C">
        <w:rPr>
          <w:rFonts w:ascii="Calibri" w:hAnsi="Calibri"/>
          <w:sz w:val="20"/>
          <w:szCs w:val="20"/>
        </w:rPr>
        <w:t>psycho</w:t>
      </w:r>
      <w:r>
        <w:rPr>
          <w:rFonts w:ascii="Calibri" w:hAnsi="Calibri"/>
          <w:sz w:val="20"/>
          <w:szCs w:val="20"/>
        </w:rPr>
        <w:t xml:space="preserve">therapy is integrative </w:t>
      </w:r>
      <w:r w:rsidR="00646D7C">
        <w:rPr>
          <w:rFonts w:ascii="Calibri" w:hAnsi="Calibri"/>
          <w:sz w:val="20"/>
          <w:szCs w:val="20"/>
        </w:rPr>
        <w:t>and</w:t>
      </w:r>
      <w:r>
        <w:rPr>
          <w:rFonts w:ascii="Calibri" w:hAnsi="Calibri"/>
          <w:sz w:val="20"/>
          <w:szCs w:val="20"/>
        </w:rPr>
        <w:t xml:space="preserve"> largely draws upon psychodynamic</w:t>
      </w:r>
      <w:r w:rsidR="000D7049">
        <w:rPr>
          <w:rFonts w:ascii="Calibri" w:hAnsi="Calibri"/>
          <w:sz w:val="20"/>
          <w:szCs w:val="20"/>
        </w:rPr>
        <w:t xml:space="preserve">, cognitive </w:t>
      </w:r>
      <w:proofErr w:type="gramStart"/>
      <w:r w:rsidR="000D7049">
        <w:rPr>
          <w:rFonts w:ascii="Calibri" w:hAnsi="Calibri"/>
          <w:sz w:val="20"/>
          <w:szCs w:val="20"/>
        </w:rPr>
        <w:t>behavioral,</w:t>
      </w:r>
      <w:proofErr w:type="gramEnd"/>
      <w:r w:rsidR="000D7049">
        <w:rPr>
          <w:rFonts w:ascii="Calibri" w:hAnsi="Calibri"/>
          <w:sz w:val="20"/>
          <w:szCs w:val="20"/>
        </w:rPr>
        <w:t xml:space="preserve"> and humanistic</w:t>
      </w:r>
      <w:r w:rsidR="0049768E">
        <w:rPr>
          <w:rFonts w:ascii="Calibri" w:hAnsi="Calibri"/>
          <w:sz w:val="20"/>
          <w:szCs w:val="20"/>
        </w:rPr>
        <w:t xml:space="preserve"> schools of thought.   Many patients find it advantageous to see the same individual for both psychotherapy and medications.  Other clients see me for </w:t>
      </w:r>
      <w:r w:rsidR="001D76A8">
        <w:rPr>
          <w:rFonts w:ascii="Calibri" w:hAnsi="Calibri"/>
          <w:sz w:val="20"/>
          <w:szCs w:val="20"/>
        </w:rPr>
        <w:t xml:space="preserve">only </w:t>
      </w:r>
      <w:r w:rsidR="0049768E">
        <w:rPr>
          <w:rFonts w:ascii="Calibri" w:hAnsi="Calibri"/>
          <w:sz w:val="20"/>
          <w:szCs w:val="20"/>
        </w:rPr>
        <w:t>medication management while continuing to work with a separate psychotherapist.  Either plan can work well. Over one to a few initial meetings,</w:t>
      </w:r>
      <w:r w:rsidR="00937A5A">
        <w:rPr>
          <w:rFonts w:ascii="Calibri" w:hAnsi="Calibri"/>
          <w:sz w:val="20"/>
          <w:szCs w:val="20"/>
        </w:rPr>
        <w:t xml:space="preserve"> I will collaborate with you to determine a course and duration of treatment that is tailored to your needs.</w:t>
      </w:r>
    </w:p>
    <w:p w14:paraId="53AB96AC" w14:textId="77777777" w:rsidR="009C67D0" w:rsidRDefault="009C67D0" w:rsidP="005555D9">
      <w:pPr>
        <w:rPr>
          <w:rFonts w:ascii="Calibri" w:hAnsi="Calibri"/>
          <w:sz w:val="20"/>
          <w:szCs w:val="20"/>
        </w:rPr>
      </w:pPr>
    </w:p>
    <w:p w14:paraId="78C01EB2" w14:textId="615CB491" w:rsidR="009C67D0" w:rsidRPr="0018598B" w:rsidRDefault="009C67D0" w:rsidP="005555D9">
      <w:pPr>
        <w:rPr>
          <w:rFonts w:ascii="Calibri" w:hAnsi="Calibri"/>
          <w:b/>
          <w:sz w:val="20"/>
          <w:szCs w:val="20"/>
        </w:rPr>
      </w:pPr>
      <w:proofErr w:type="gramStart"/>
      <w:r w:rsidRPr="0018598B">
        <w:rPr>
          <w:rFonts w:ascii="Calibri" w:hAnsi="Calibri"/>
          <w:b/>
          <w:sz w:val="20"/>
          <w:szCs w:val="20"/>
        </w:rPr>
        <w:t>Ongoing  Sessions</w:t>
      </w:r>
      <w:proofErr w:type="gramEnd"/>
      <w:r w:rsidRPr="0018598B">
        <w:rPr>
          <w:rFonts w:ascii="Calibri" w:hAnsi="Calibri"/>
          <w:b/>
          <w:sz w:val="20"/>
          <w:szCs w:val="20"/>
        </w:rPr>
        <w:t>:</w:t>
      </w:r>
    </w:p>
    <w:p w14:paraId="7D66872D" w14:textId="1AD35074" w:rsidR="009C67D0" w:rsidRDefault="009C67D0" w:rsidP="005555D9">
      <w:pPr>
        <w:rPr>
          <w:rFonts w:ascii="Calibri" w:hAnsi="Calibri"/>
          <w:sz w:val="20"/>
          <w:szCs w:val="20"/>
        </w:rPr>
      </w:pPr>
      <w:r>
        <w:rPr>
          <w:rFonts w:ascii="Calibri" w:hAnsi="Calibri"/>
          <w:sz w:val="20"/>
          <w:szCs w:val="20"/>
        </w:rPr>
        <w:t xml:space="preserve">If you will be seeing me primarily for medication management, we will usually meet for 20-30 minute sessions (after the evaluation phase).  These meetings occur as often as </w:t>
      </w:r>
      <w:proofErr w:type="gramStart"/>
      <w:r>
        <w:rPr>
          <w:rFonts w:ascii="Calibri" w:hAnsi="Calibri"/>
          <w:sz w:val="20"/>
          <w:szCs w:val="20"/>
        </w:rPr>
        <w:t>weekly  (</w:t>
      </w:r>
      <w:proofErr w:type="gramEnd"/>
      <w:r>
        <w:rPr>
          <w:rFonts w:ascii="Calibri" w:hAnsi="Calibri"/>
          <w:sz w:val="20"/>
          <w:szCs w:val="20"/>
        </w:rPr>
        <w:t>during initial medication trials, at times of particular medication problems, or during periods of stress) or as infrequently as four times per year (if you are feeling well and your medications are stable.)</w:t>
      </w:r>
    </w:p>
    <w:p w14:paraId="74527805" w14:textId="77777777" w:rsidR="009C67D0" w:rsidRDefault="009C67D0" w:rsidP="005555D9">
      <w:pPr>
        <w:rPr>
          <w:rFonts w:ascii="Calibri" w:hAnsi="Calibri"/>
          <w:sz w:val="20"/>
          <w:szCs w:val="20"/>
        </w:rPr>
      </w:pPr>
    </w:p>
    <w:p w14:paraId="37C236B3" w14:textId="3F7301B2" w:rsidR="009C67D0" w:rsidRDefault="009C67D0" w:rsidP="005555D9">
      <w:pPr>
        <w:rPr>
          <w:rFonts w:ascii="Calibri" w:hAnsi="Calibri"/>
          <w:sz w:val="20"/>
          <w:szCs w:val="20"/>
        </w:rPr>
      </w:pPr>
      <w:r>
        <w:rPr>
          <w:rFonts w:ascii="Calibri" w:hAnsi="Calibri"/>
          <w:sz w:val="20"/>
          <w:szCs w:val="20"/>
        </w:rPr>
        <w:t xml:space="preserve">If you will be seeing me for </w:t>
      </w:r>
      <w:r w:rsidR="001D76A8">
        <w:rPr>
          <w:rFonts w:ascii="Calibri" w:hAnsi="Calibri"/>
          <w:sz w:val="20"/>
          <w:szCs w:val="20"/>
        </w:rPr>
        <w:t>psychothe</w:t>
      </w:r>
      <w:r>
        <w:rPr>
          <w:rFonts w:ascii="Calibri" w:hAnsi="Calibri"/>
          <w:sz w:val="20"/>
          <w:szCs w:val="20"/>
        </w:rPr>
        <w:t xml:space="preserve">rapy, we will generally meet for a 45-55 minute session </w:t>
      </w:r>
      <w:r w:rsidR="00161088">
        <w:rPr>
          <w:rFonts w:ascii="Calibri" w:hAnsi="Calibri"/>
          <w:sz w:val="20"/>
          <w:szCs w:val="20"/>
        </w:rPr>
        <w:t xml:space="preserve">anywhere </w:t>
      </w:r>
      <w:r w:rsidR="0017158B">
        <w:rPr>
          <w:rFonts w:ascii="Calibri" w:hAnsi="Calibri"/>
          <w:sz w:val="20"/>
          <w:szCs w:val="20"/>
        </w:rPr>
        <w:t>from twice weekly to twice monthly</w:t>
      </w:r>
      <w:r>
        <w:rPr>
          <w:rFonts w:ascii="Calibri" w:hAnsi="Calibri"/>
          <w:sz w:val="20"/>
          <w:szCs w:val="20"/>
        </w:rPr>
        <w:t>.  The exact frequency depends on your needs and preferences.</w:t>
      </w:r>
    </w:p>
    <w:p w14:paraId="2D736508" w14:textId="77777777" w:rsidR="00842385" w:rsidRDefault="00842385" w:rsidP="005555D9">
      <w:pPr>
        <w:rPr>
          <w:rFonts w:ascii="Calibri" w:hAnsi="Calibri"/>
          <w:sz w:val="20"/>
          <w:szCs w:val="20"/>
        </w:rPr>
      </w:pPr>
    </w:p>
    <w:p w14:paraId="3EF7A5C5" w14:textId="77777777" w:rsidR="00842385" w:rsidRPr="00842385" w:rsidRDefault="00937A5A" w:rsidP="005555D9">
      <w:pPr>
        <w:rPr>
          <w:rFonts w:ascii="Calibri" w:hAnsi="Calibri"/>
          <w:b/>
          <w:sz w:val="20"/>
          <w:szCs w:val="20"/>
        </w:rPr>
      </w:pPr>
      <w:r>
        <w:rPr>
          <w:rFonts w:ascii="Calibri" w:hAnsi="Calibri"/>
          <w:b/>
          <w:sz w:val="20"/>
          <w:szCs w:val="20"/>
        </w:rPr>
        <w:t xml:space="preserve">Education, </w:t>
      </w:r>
      <w:r w:rsidR="00842385" w:rsidRPr="00842385">
        <w:rPr>
          <w:rFonts w:ascii="Calibri" w:hAnsi="Calibri"/>
          <w:b/>
          <w:sz w:val="20"/>
          <w:szCs w:val="20"/>
        </w:rPr>
        <w:t>Training</w:t>
      </w:r>
      <w:r>
        <w:rPr>
          <w:rFonts w:ascii="Calibri" w:hAnsi="Calibri"/>
          <w:b/>
          <w:sz w:val="20"/>
          <w:szCs w:val="20"/>
        </w:rPr>
        <w:t xml:space="preserve"> and Licensure</w:t>
      </w:r>
    </w:p>
    <w:p w14:paraId="3D9F4371" w14:textId="66067B50" w:rsidR="003158F8" w:rsidRDefault="00842385" w:rsidP="005555D9">
      <w:pPr>
        <w:rPr>
          <w:rFonts w:ascii="Calibri" w:hAnsi="Calibri"/>
          <w:sz w:val="20"/>
        </w:rPr>
      </w:pPr>
      <w:r>
        <w:rPr>
          <w:rFonts w:ascii="Calibri" w:hAnsi="Calibri"/>
          <w:sz w:val="20"/>
          <w:szCs w:val="20"/>
        </w:rPr>
        <w:t>I have completed the following degre</w:t>
      </w:r>
      <w:r w:rsidR="000D7049">
        <w:rPr>
          <w:rFonts w:ascii="Calibri" w:hAnsi="Calibri"/>
          <w:sz w:val="20"/>
          <w:szCs w:val="20"/>
        </w:rPr>
        <w:t>es/training: Bachelor of Science in Neuroscience</w:t>
      </w:r>
      <w:r>
        <w:rPr>
          <w:rFonts w:ascii="Calibri" w:hAnsi="Calibri"/>
          <w:sz w:val="20"/>
          <w:szCs w:val="20"/>
        </w:rPr>
        <w:t xml:space="preserve">, University of </w:t>
      </w:r>
      <w:r w:rsidR="000D7049">
        <w:rPr>
          <w:rFonts w:ascii="Calibri" w:hAnsi="Calibri"/>
          <w:sz w:val="20"/>
          <w:szCs w:val="20"/>
        </w:rPr>
        <w:t>Pittsburgh</w:t>
      </w:r>
      <w:r>
        <w:rPr>
          <w:rFonts w:ascii="Calibri" w:hAnsi="Calibri"/>
          <w:sz w:val="20"/>
          <w:szCs w:val="20"/>
        </w:rPr>
        <w:t xml:space="preserve">; Medical Degree, University of </w:t>
      </w:r>
      <w:r w:rsidR="000D7049">
        <w:rPr>
          <w:rFonts w:ascii="Calibri" w:hAnsi="Calibri"/>
          <w:sz w:val="20"/>
          <w:szCs w:val="20"/>
        </w:rPr>
        <w:t>Pittsburgh</w:t>
      </w:r>
      <w:r>
        <w:rPr>
          <w:rFonts w:ascii="Calibri" w:hAnsi="Calibri"/>
          <w:sz w:val="20"/>
          <w:szCs w:val="20"/>
        </w:rPr>
        <w:t>; Psychiatric Reside</w:t>
      </w:r>
      <w:r w:rsidR="00646D7C">
        <w:rPr>
          <w:rFonts w:ascii="Calibri" w:hAnsi="Calibri"/>
          <w:sz w:val="20"/>
          <w:szCs w:val="20"/>
        </w:rPr>
        <w:t xml:space="preserve">ncy, University of Washington. </w:t>
      </w:r>
      <w:r w:rsidR="00937A5A">
        <w:rPr>
          <w:rFonts w:ascii="Calibri" w:hAnsi="Calibri"/>
          <w:sz w:val="20"/>
          <w:szCs w:val="20"/>
        </w:rPr>
        <w:t xml:space="preserve">My Washington Medical License number is </w:t>
      </w:r>
      <w:r w:rsidR="000D7049">
        <w:rPr>
          <w:rFonts w:ascii="Calibri" w:hAnsi="Calibri"/>
          <w:sz w:val="20"/>
        </w:rPr>
        <w:t>MD60082491</w:t>
      </w:r>
      <w:r w:rsidR="00937A5A">
        <w:rPr>
          <w:rFonts w:ascii="Calibri" w:hAnsi="Calibri"/>
          <w:sz w:val="20"/>
        </w:rPr>
        <w:t>.</w:t>
      </w:r>
    </w:p>
    <w:p w14:paraId="49F2529C" w14:textId="77777777" w:rsidR="009477F6" w:rsidRDefault="009477F6" w:rsidP="005555D9">
      <w:pPr>
        <w:rPr>
          <w:rFonts w:ascii="Calibri" w:hAnsi="Calibri"/>
          <w:sz w:val="20"/>
        </w:rPr>
      </w:pPr>
    </w:p>
    <w:p w14:paraId="7057F479" w14:textId="6D172D7D" w:rsidR="009477F6" w:rsidRDefault="00F335C1" w:rsidP="005555D9">
      <w:pPr>
        <w:rPr>
          <w:rFonts w:ascii="Calibri" w:hAnsi="Calibri"/>
          <w:b/>
          <w:sz w:val="20"/>
          <w:szCs w:val="20"/>
        </w:rPr>
      </w:pPr>
      <w:r>
        <w:rPr>
          <w:rFonts w:ascii="Calibri" w:hAnsi="Calibri"/>
          <w:b/>
          <w:sz w:val="20"/>
          <w:szCs w:val="20"/>
        </w:rPr>
        <w:t>I</w:t>
      </w:r>
      <w:r w:rsidR="009477F6">
        <w:rPr>
          <w:rFonts w:ascii="Calibri" w:hAnsi="Calibri"/>
          <w:b/>
          <w:sz w:val="20"/>
          <w:szCs w:val="20"/>
        </w:rPr>
        <w:t>nformation</w:t>
      </w:r>
      <w:r w:rsidR="006D69D5">
        <w:rPr>
          <w:rFonts w:ascii="Calibri" w:hAnsi="Calibri"/>
          <w:b/>
          <w:sz w:val="20"/>
          <w:szCs w:val="20"/>
        </w:rPr>
        <w:t xml:space="preserve"> for </w:t>
      </w:r>
      <w:r w:rsidR="009477F6">
        <w:rPr>
          <w:rFonts w:ascii="Calibri" w:hAnsi="Calibri"/>
          <w:b/>
          <w:sz w:val="20"/>
          <w:szCs w:val="20"/>
        </w:rPr>
        <w:t xml:space="preserve">In-Network Clients: </w:t>
      </w:r>
      <w:proofErr w:type="spellStart"/>
      <w:r w:rsidR="009477F6">
        <w:rPr>
          <w:rFonts w:ascii="Calibri" w:hAnsi="Calibri"/>
          <w:b/>
          <w:sz w:val="20"/>
          <w:szCs w:val="20"/>
        </w:rPr>
        <w:t>Premera</w:t>
      </w:r>
      <w:proofErr w:type="spellEnd"/>
      <w:r w:rsidR="000D7049">
        <w:rPr>
          <w:rFonts w:ascii="Calibri" w:hAnsi="Calibri"/>
          <w:b/>
          <w:sz w:val="20"/>
          <w:szCs w:val="20"/>
        </w:rPr>
        <w:t xml:space="preserve"> (Blue Cross)</w:t>
      </w:r>
      <w:r w:rsidR="009477F6">
        <w:rPr>
          <w:rFonts w:ascii="Calibri" w:hAnsi="Calibri"/>
          <w:b/>
          <w:sz w:val="20"/>
          <w:szCs w:val="20"/>
        </w:rPr>
        <w:t>, Regence</w:t>
      </w:r>
      <w:r w:rsidR="000D7049">
        <w:rPr>
          <w:rFonts w:ascii="Calibri" w:hAnsi="Calibri"/>
          <w:b/>
          <w:sz w:val="20"/>
          <w:szCs w:val="20"/>
        </w:rPr>
        <w:t xml:space="preserve"> (Blue Shield)</w:t>
      </w:r>
      <w:r w:rsidR="004C2BF9">
        <w:rPr>
          <w:rFonts w:ascii="Calibri" w:hAnsi="Calibri"/>
          <w:b/>
          <w:sz w:val="20"/>
          <w:szCs w:val="20"/>
        </w:rPr>
        <w:t xml:space="preserve">, </w:t>
      </w:r>
      <w:r w:rsidR="000D7049">
        <w:rPr>
          <w:rFonts w:ascii="Calibri" w:hAnsi="Calibri"/>
          <w:b/>
          <w:sz w:val="20"/>
          <w:szCs w:val="20"/>
        </w:rPr>
        <w:t>First Choice, and Medicare Plans</w:t>
      </w:r>
    </w:p>
    <w:p w14:paraId="656A8E00" w14:textId="6C9E3002" w:rsidR="00F81A29" w:rsidRDefault="000D7049" w:rsidP="005555D9">
      <w:pPr>
        <w:rPr>
          <w:rFonts w:ascii="Calibri" w:hAnsi="Calibri"/>
          <w:sz w:val="20"/>
          <w:szCs w:val="20"/>
        </w:rPr>
      </w:pPr>
      <w:r>
        <w:rPr>
          <w:rFonts w:ascii="Calibri" w:hAnsi="Calibri"/>
          <w:sz w:val="20"/>
          <w:szCs w:val="20"/>
        </w:rPr>
        <w:t xml:space="preserve">I am a preferred provider </w:t>
      </w:r>
      <w:r w:rsidR="0017158B">
        <w:rPr>
          <w:rFonts w:ascii="Calibri" w:hAnsi="Calibri"/>
          <w:sz w:val="20"/>
          <w:szCs w:val="20"/>
        </w:rPr>
        <w:t xml:space="preserve">for the above insurance plans, </w:t>
      </w:r>
      <w:r>
        <w:rPr>
          <w:rFonts w:ascii="Calibri" w:hAnsi="Calibri"/>
          <w:sz w:val="20"/>
          <w:szCs w:val="20"/>
        </w:rPr>
        <w:t>but will work with other insurance companies as an out-of-network provider.  Only your health insurance plan can describe your benefits to you or verify provider eligibility.  NW Clinical Billing,</w:t>
      </w:r>
      <w:r w:rsidR="00AF09F6">
        <w:rPr>
          <w:rFonts w:ascii="Calibri" w:hAnsi="Calibri"/>
          <w:sz w:val="20"/>
          <w:szCs w:val="20"/>
        </w:rPr>
        <w:t xml:space="preserve"> (Phone:  </w:t>
      </w:r>
      <w:r>
        <w:rPr>
          <w:rFonts w:ascii="Calibri" w:hAnsi="Calibri"/>
          <w:sz w:val="20"/>
          <w:szCs w:val="20"/>
        </w:rPr>
        <w:t xml:space="preserve"> 1-800-831-3322</w:t>
      </w:r>
      <w:r w:rsidR="00AF09F6">
        <w:rPr>
          <w:rFonts w:ascii="Calibri" w:hAnsi="Calibri"/>
          <w:sz w:val="20"/>
          <w:szCs w:val="20"/>
        </w:rPr>
        <w:t>, Fax: 360-491-8007,</w:t>
      </w:r>
      <w:r w:rsidR="001D76A8">
        <w:rPr>
          <w:rFonts w:ascii="Calibri" w:hAnsi="Calibri"/>
          <w:sz w:val="20"/>
          <w:szCs w:val="20"/>
        </w:rPr>
        <w:t xml:space="preserve"> Email:  </w:t>
      </w:r>
      <w:hyperlink r:id="rId9" w:history="1">
        <w:r w:rsidR="00161088" w:rsidRPr="005F539C">
          <w:rPr>
            <w:rStyle w:val="Hyperlink"/>
            <w:rFonts w:ascii="Calibri" w:hAnsi="Calibri"/>
            <w:sz w:val="20"/>
            <w:szCs w:val="20"/>
          </w:rPr>
          <w:t>david@nwclinical.com</w:t>
        </w:r>
      </w:hyperlink>
      <w:r w:rsidR="001D76A8">
        <w:rPr>
          <w:rFonts w:ascii="Calibri" w:hAnsi="Calibri"/>
          <w:sz w:val="20"/>
          <w:szCs w:val="20"/>
        </w:rPr>
        <w:t>),</w:t>
      </w:r>
      <w:r w:rsidR="00161088">
        <w:rPr>
          <w:rFonts w:ascii="Calibri" w:hAnsi="Calibri"/>
          <w:sz w:val="20"/>
          <w:szCs w:val="20"/>
        </w:rPr>
        <w:t xml:space="preserve"> </w:t>
      </w:r>
      <w:r>
        <w:rPr>
          <w:rFonts w:ascii="Calibri" w:hAnsi="Calibri"/>
          <w:sz w:val="20"/>
          <w:szCs w:val="20"/>
        </w:rPr>
        <w:t>will help you obtain this information from your health insurance plan, but you are ultimately responsible for understanding your health ins</w:t>
      </w:r>
      <w:r w:rsidR="00F81A29">
        <w:rPr>
          <w:rFonts w:ascii="Calibri" w:hAnsi="Calibri"/>
          <w:sz w:val="20"/>
          <w:szCs w:val="20"/>
        </w:rPr>
        <w:t xml:space="preserve">urance plan benefits.  </w:t>
      </w:r>
    </w:p>
    <w:p w14:paraId="149BFBE0" w14:textId="77777777" w:rsidR="00F81A29" w:rsidRDefault="00F81A29" w:rsidP="005555D9">
      <w:pPr>
        <w:rPr>
          <w:rFonts w:ascii="Calibri" w:hAnsi="Calibri"/>
          <w:sz w:val="20"/>
          <w:szCs w:val="20"/>
        </w:rPr>
      </w:pPr>
    </w:p>
    <w:p w14:paraId="12A4E6FA" w14:textId="63873C45" w:rsidR="00873C2C" w:rsidRDefault="00F81A29" w:rsidP="005555D9">
      <w:pPr>
        <w:rPr>
          <w:rFonts w:ascii="Calibri" w:hAnsi="Calibri"/>
          <w:sz w:val="20"/>
          <w:szCs w:val="20"/>
        </w:rPr>
      </w:pPr>
      <w:r>
        <w:rPr>
          <w:rFonts w:ascii="Calibri" w:hAnsi="Calibri"/>
          <w:sz w:val="20"/>
          <w:szCs w:val="20"/>
        </w:rPr>
        <w:t>Y</w:t>
      </w:r>
      <w:r w:rsidR="00F335C1">
        <w:rPr>
          <w:rFonts w:ascii="Calibri" w:hAnsi="Calibri"/>
          <w:sz w:val="20"/>
          <w:szCs w:val="20"/>
        </w:rPr>
        <w:t xml:space="preserve">our co-pay and other outstanding balances are due upon receipt of your monthly statement. </w:t>
      </w:r>
      <w:r w:rsidR="009F52B7">
        <w:rPr>
          <w:rFonts w:ascii="Calibri" w:hAnsi="Calibri"/>
          <w:sz w:val="20"/>
          <w:szCs w:val="20"/>
        </w:rPr>
        <w:t xml:space="preserve">Per your request, I will </w:t>
      </w:r>
      <w:r w:rsidR="003F1DB0">
        <w:rPr>
          <w:rFonts w:ascii="Calibri" w:hAnsi="Calibri"/>
          <w:sz w:val="20"/>
          <w:szCs w:val="20"/>
        </w:rPr>
        <w:t>submit claims on your behalf</w:t>
      </w:r>
      <w:r w:rsidR="009F52B7">
        <w:rPr>
          <w:rFonts w:ascii="Calibri" w:hAnsi="Calibri"/>
          <w:sz w:val="20"/>
          <w:szCs w:val="20"/>
        </w:rPr>
        <w:t xml:space="preserve"> using NW Clinical Billing</w:t>
      </w:r>
      <w:r w:rsidR="00C54F4E">
        <w:rPr>
          <w:rFonts w:ascii="Calibri" w:hAnsi="Calibri"/>
          <w:sz w:val="20"/>
          <w:szCs w:val="20"/>
        </w:rPr>
        <w:t>.</w:t>
      </w:r>
      <w:r w:rsidR="002C7E87">
        <w:rPr>
          <w:rFonts w:ascii="Calibri" w:hAnsi="Calibri"/>
          <w:sz w:val="20"/>
          <w:szCs w:val="20"/>
        </w:rPr>
        <w:t xml:space="preserve"> </w:t>
      </w:r>
      <w:r w:rsidR="001D76A8">
        <w:rPr>
          <w:rFonts w:ascii="Calibri" w:hAnsi="Calibri"/>
          <w:sz w:val="20"/>
          <w:szCs w:val="20"/>
        </w:rPr>
        <w:t xml:space="preserve">  </w:t>
      </w:r>
      <w:r w:rsidR="003F1DB0">
        <w:rPr>
          <w:rFonts w:ascii="Calibri" w:hAnsi="Calibri"/>
          <w:sz w:val="20"/>
          <w:szCs w:val="20"/>
        </w:rPr>
        <w:t>Submission of claims to your insurance company does not guarantee payment. Certain services provided in this practice may not be covered by your insurance plan.</w:t>
      </w:r>
      <w:r w:rsidR="003F1A61">
        <w:rPr>
          <w:rFonts w:ascii="Calibri" w:hAnsi="Calibri"/>
          <w:sz w:val="20"/>
          <w:szCs w:val="20"/>
        </w:rPr>
        <w:t xml:space="preserve"> You may also have an unmet deductible that results in higher than anticipated statement balances.</w:t>
      </w:r>
      <w:r w:rsidR="003F1DB0">
        <w:rPr>
          <w:rFonts w:ascii="Calibri" w:hAnsi="Calibri"/>
          <w:sz w:val="20"/>
          <w:szCs w:val="20"/>
        </w:rPr>
        <w:t xml:space="preserve"> You are responsible for any statement </w:t>
      </w:r>
      <w:r w:rsidR="003F1A61">
        <w:rPr>
          <w:rFonts w:ascii="Calibri" w:hAnsi="Calibri"/>
          <w:sz w:val="20"/>
          <w:szCs w:val="20"/>
        </w:rPr>
        <w:t>balance</w:t>
      </w:r>
      <w:r w:rsidR="003F1DB0">
        <w:rPr>
          <w:rFonts w:ascii="Calibri" w:hAnsi="Calibri"/>
          <w:sz w:val="20"/>
          <w:szCs w:val="20"/>
        </w:rPr>
        <w:t xml:space="preserve"> that </w:t>
      </w:r>
      <w:r w:rsidR="003F1A61">
        <w:rPr>
          <w:rFonts w:ascii="Calibri" w:hAnsi="Calibri"/>
          <w:sz w:val="20"/>
          <w:szCs w:val="20"/>
        </w:rPr>
        <w:t>is</w:t>
      </w:r>
      <w:r w:rsidR="003F1DB0">
        <w:rPr>
          <w:rFonts w:ascii="Calibri" w:hAnsi="Calibri"/>
          <w:sz w:val="20"/>
          <w:szCs w:val="20"/>
        </w:rPr>
        <w:t xml:space="preserve"> not </w:t>
      </w:r>
      <w:r w:rsidR="00CE69D4">
        <w:rPr>
          <w:rFonts w:ascii="Calibri" w:hAnsi="Calibri"/>
          <w:sz w:val="20"/>
          <w:szCs w:val="20"/>
        </w:rPr>
        <w:t>paid</w:t>
      </w:r>
      <w:r w:rsidR="003F1DB0">
        <w:rPr>
          <w:rFonts w:ascii="Calibri" w:hAnsi="Calibri"/>
          <w:sz w:val="20"/>
          <w:szCs w:val="20"/>
        </w:rPr>
        <w:t xml:space="preserve"> by your insurance plan. </w:t>
      </w:r>
      <w:r w:rsidR="000F2C2A">
        <w:rPr>
          <w:rFonts w:ascii="Calibri" w:hAnsi="Calibri"/>
          <w:sz w:val="20"/>
          <w:szCs w:val="20"/>
        </w:rPr>
        <w:t>You are responsible for understanding the specifics of your insurance plan.</w:t>
      </w:r>
    </w:p>
    <w:p w14:paraId="21EB2DD4" w14:textId="77777777" w:rsidR="003158F8" w:rsidRDefault="003158F8" w:rsidP="005555D9">
      <w:pPr>
        <w:rPr>
          <w:rFonts w:ascii="Calibri" w:hAnsi="Calibri"/>
          <w:b/>
          <w:sz w:val="20"/>
          <w:szCs w:val="20"/>
        </w:rPr>
      </w:pPr>
    </w:p>
    <w:p w14:paraId="5649E772" w14:textId="14E8C1A3" w:rsidR="004F10BE" w:rsidRDefault="00B54E3E" w:rsidP="005555D9">
      <w:pPr>
        <w:rPr>
          <w:rFonts w:ascii="Calibri" w:hAnsi="Calibri"/>
          <w:b/>
          <w:sz w:val="20"/>
          <w:szCs w:val="20"/>
        </w:rPr>
      </w:pPr>
      <w:r>
        <w:rPr>
          <w:rFonts w:ascii="Calibri" w:hAnsi="Calibri"/>
          <w:b/>
          <w:sz w:val="20"/>
          <w:szCs w:val="20"/>
        </w:rPr>
        <w:t>Information</w:t>
      </w:r>
      <w:r w:rsidR="006D69D5">
        <w:rPr>
          <w:rFonts w:ascii="Calibri" w:hAnsi="Calibri"/>
          <w:b/>
          <w:sz w:val="20"/>
          <w:szCs w:val="20"/>
        </w:rPr>
        <w:t xml:space="preserve"> for </w:t>
      </w:r>
      <w:r w:rsidR="009477F6">
        <w:rPr>
          <w:rFonts w:ascii="Calibri" w:hAnsi="Calibri"/>
          <w:b/>
          <w:sz w:val="20"/>
          <w:szCs w:val="20"/>
        </w:rPr>
        <w:t>Out-of-Network and Self</w:t>
      </w:r>
      <w:r w:rsidR="00A91A81">
        <w:rPr>
          <w:rFonts w:ascii="Calibri" w:hAnsi="Calibri"/>
          <w:b/>
          <w:sz w:val="20"/>
          <w:szCs w:val="20"/>
        </w:rPr>
        <w:t>-</w:t>
      </w:r>
      <w:r w:rsidR="006D69D5">
        <w:rPr>
          <w:rFonts w:ascii="Calibri" w:hAnsi="Calibri"/>
          <w:b/>
          <w:sz w:val="20"/>
          <w:szCs w:val="20"/>
        </w:rPr>
        <w:t>Pay Clients</w:t>
      </w:r>
    </w:p>
    <w:p w14:paraId="1F6C6448" w14:textId="7F83AE5D" w:rsidR="00B54E3E" w:rsidRDefault="006D69D5" w:rsidP="00B54E3E">
      <w:pPr>
        <w:rPr>
          <w:rFonts w:ascii="Calibri" w:hAnsi="Calibri"/>
          <w:sz w:val="20"/>
          <w:szCs w:val="20"/>
        </w:rPr>
      </w:pPr>
      <w:r>
        <w:rPr>
          <w:rFonts w:ascii="Calibri" w:hAnsi="Calibri"/>
          <w:sz w:val="20"/>
          <w:szCs w:val="20"/>
        </w:rPr>
        <w:t>Payment</w:t>
      </w:r>
      <w:r w:rsidRPr="00A11C7F">
        <w:rPr>
          <w:rFonts w:ascii="Calibri" w:hAnsi="Calibri"/>
          <w:sz w:val="20"/>
          <w:szCs w:val="20"/>
        </w:rPr>
        <w:t xml:space="preserve"> is due</w:t>
      </w:r>
      <w:r>
        <w:rPr>
          <w:rFonts w:ascii="Calibri" w:hAnsi="Calibri"/>
          <w:sz w:val="20"/>
          <w:szCs w:val="20"/>
        </w:rPr>
        <w:t xml:space="preserve"> in full</w:t>
      </w:r>
      <w:r w:rsidRPr="00A11C7F">
        <w:rPr>
          <w:rFonts w:ascii="Calibri" w:hAnsi="Calibri"/>
          <w:sz w:val="20"/>
          <w:szCs w:val="20"/>
        </w:rPr>
        <w:t xml:space="preserve"> at the end of each </w:t>
      </w:r>
      <w:r>
        <w:rPr>
          <w:rFonts w:ascii="Calibri" w:hAnsi="Calibri"/>
          <w:sz w:val="20"/>
          <w:szCs w:val="20"/>
        </w:rPr>
        <w:t xml:space="preserve">visit for the first month, then monthly thereafter. </w:t>
      </w:r>
      <w:r w:rsidR="001D76A8">
        <w:rPr>
          <w:rFonts w:ascii="Calibri" w:hAnsi="Calibri"/>
          <w:sz w:val="20"/>
          <w:szCs w:val="20"/>
        </w:rPr>
        <w:t xml:space="preserve"> Per your preference, I will</w:t>
      </w:r>
      <w:r w:rsidR="003F1DB0">
        <w:rPr>
          <w:rFonts w:ascii="Calibri" w:hAnsi="Calibri"/>
          <w:sz w:val="20"/>
          <w:szCs w:val="20"/>
        </w:rPr>
        <w:t xml:space="preserve"> submit ins</w:t>
      </w:r>
      <w:r w:rsidR="001D76A8">
        <w:rPr>
          <w:rFonts w:ascii="Calibri" w:hAnsi="Calibri"/>
          <w:sz w:val="20"/>
          <w:szCs w:val="20"/>
        </w:rPr>
        <w:t xml:space="preserve">urance claims on your behalf.  </w:t>
      </w:r>
      <w:r w:rsidR="00C54F4E">
        <w:rPr>
          <w:rFonts w:ascii="Calibri" w:hAnsi="Calibri"/>
          <w:sz w:val="20"/>
          <w:szCs w:val="20"/>
        </w:rPr>
        <w:t>Your plan will likely directly</w:t>
      </w:r>
      <w:r>
        <w:rPr>
          <w:rFonts w:ascii="Calibri" w:hAnsi="Calibri"/>
          <w:sz w:val="20"/>
          <w:szCs w:val="20"/>
        </w:rPr>
        <w:t xml:space="preserve"> reimburse you for a portion of the statement charges. In the event that your insurance company pays me directly, I will provide you with a refund. Please be aware that most insurance plans only </w:t>
      </w:r>
      <w:r w:rsidR="00C54F4E">
        <w:rPr>
          <w:rFonts w:ascii="Calibri" w:hAnsi="Calibri"/>
          <w:sz w:val="20"/>
          <w:szCs w:val="20"/>
        </w:rPr>
        <w:t>provide partial reimburseme</w:t>
      </w:r>
      <w:r>
        <w:rPr>
          <w:rFonts w:ascii="Calibri" w:hAnsi="Calibri"/>
          <w:sz w:val="20"/>
          <w:szCs w:val="20"/>
        </w:rPr>
        <w:t>nt for out-of-network services.</w:t>
      </w:r>
      <w:r w:rsidR="003F1A61">
        <w:rPr>
          <w:rFonts w:ascii="Calibri" w:hAnsi="Calibri"/>
          <w:sz w:val="20"/>
          <w:szCs w:val="20"/>
        </w:rPr>
        <w:t xml:space="preserve"> Some plans will not cover out-of-network services until a very high deductible has been met, or will significantly </w:t>
      </w:r>
      <w:r w:rsidR="003F1A61" w:rsidRPr="00A11C7F">
        <w:rPr>
          <w:rFonts w:ascii="Calibri" w:hAnsi="Calibri"/>
          <w:sz w:val="20"/>
          <w:szCs w:val="20"/>
        </w:rPr>
        <w:t xml:space="preserve">limit the </w:t>
      </w:r>
      <w:r w:rsidR="003F1A61">
        <w:rPr>
          <w:rFonts w:ascii="Calibri" w:hAnsi="Calibri"/>
          <w:sz w:val="20"/>
          <w:szCs w:val="20"/>
        </w:rPr>
        <w:t xml:space="preserve">quantity and type of reimbursable </w:t>
      </w:r>
      <w:r w:rsidR="003F1A61" w:rsidRPr="00A11C7F">
        <w:rPr>
          <w:rFonts w:ascii="Calibri" w:hAnsi="Calibri"/>
          <w:sz w:val="20"/>
          <w:szCs w:val="20"/>
        </w:rPr>
        <w:t>services</w:t>
      </w:r>
      <w:r w:rsidR="003F1A61">
        <w:rPr>
          <w:rFonts w:ascii="Calibri" w:hAnsi="Calibri"/>
          <w:sz w:val="20"/>
          <w:szCs w:val="20"/>
        </w:rPr>
        <w:t xml:space="preserve">. </w:t>
      </w:r>
      <w:r>
        <w:rPr>
          <w:rFonts w:ascii="Calibri" w:hAnsi="Calibri"/>
          <w:sz w:val="20"/>
          <w:szCs w:val="20"/>
        </w:rPr>
        <w:t xml:space="preserve"> You are </w:t>
      </w:r>
      <w:r w:rsidR="00C54F4E">
        <w:rPr>
          <w:rFonts w:ascii="Calibri" w:hAnsi="Calibri"/>
          <w:sz w:val="20"/>
          <w:szCs w:val="20"/>
        </w:rPr>
        <w:t xml:space="preserve">responsible for any </w:t>
      </w:r>
      <w:r>
        <w:rPr>
          <w:rFonts w:ascii="Calibri" w:hAnsi="Calibri"/>
          <w:sz w:val="20"/>
          <w:szCs w:val="20"/>
        </w:rPr>
        <w:t xml:space="preserve">statement </w:t>
      </w:r>
      <w:r w:rsidR="003F1A61">
        <w:rPr>
          <w:rFonts w:ascii="Calibri" w:hAnsi="Calibri"/>
          <w:sz w:val="20"/>
          <w:szCs w:val="20"/>
        </w:rPr>
        <w:t>balance</w:t>
      </w:r>
      <w:r>
        <w:rPr>
          <w:rFonts w:ascii="Calibri" w:hAnsi="Calibri"/>
          <w:sz w:val="20"/>
          <w:szCs w:val="20"/>
        </w:rPr>
        <w:t xml:space="preserve"> that </w:t>
      </w:r>
      <w:r w:rsidR="003F1A61">
        <w:rPr>
          <w:rFonts w:ascii="Calibri" w:hAnsi="Calibri"/>
          <w:sz w:val="20"/>
          <w:szCs w:val="20"/>
        </w:rPr>
        <w:t>is</w:t>
      </w:r>
      <w:r>
        <w:rPr>
          <w:rFonts w:ascii="Calibri" w:hAnsi="Calibri"/>
          <w:sz w:val="20"/>
          <w:szCs w:val="20"/>
        </w:rPr>
        <w:t xml:space="preserve"> not paid by your insurance</w:t>
      </w:r>
      <w:r w:rsidR="00C54F4E">
        <w:rPr>
          <w:rFonts w:ascii="Calibri" w:hAnsi="Calibri"/>
          <w:sz w:val="20"/>
          <w:szCs w:val="20"/>
        </w:rPr>
        <w:t>.</w:t>
      </w:r>
      <w:r w:rsidR="00B54E3E" w:rsidRPr="00A11C7F">
        <w:rPr>
          <w:rFonts w:ascii="Calibri" w:hAnsi="Calibri"/>
          <w:sz w:val="20"/>
          <w:szCs w:val="20"/>
        </w:rPr>
        <w:t xml:space="preserve"> </w:t>
      </w:r>
      <w:r w:rsidR="000F2C2A">
        <w:rPr>
          <w:rFonts w:ascii="Calibri" w:hAnsi="Calibri"/>
          <w:sz w:val="20"/>
          <w:szCs w:val="20"/>
        </w:rPr>
        <w:t xml:space="preserve"> You are responsible for understanding the specifics of your insurance plan.</w:t>
      </w:r>
    </w:p>
    <w:p w14:paraId="741807B1" w14:textId="77777777" w:rsidR="003F077E" w:rsidRDefault="003F077E" w:rsidP="00B54E3E">
      <w:pPr>
        <w:rPr>
          <w:rFonts w:ascii="Calibri" w:hAnsi="Calibri"/>
          <w:sz w:val="20"/>
          <w:szCs w:val="20"/>
        </w:rPr>
      </w:pPr>
    </w:p>
    <w:p w14:paraId="58EBF75A" w14:textId="2A83CDF2" w:rsidR="003F077E" w:rsidRDefault="003F077E" w:rsidP="00B54E3E">
      <w:pPr>
        <w:rPr>
          <w:rFonts w:ascii="Calibri" w:hAnsi="Calibri"/>
          <w:b/>
          <w:sz w:val="20"/>
          <w:szCs w:val="20"/>
        </w:rPr>
      </w:pPr>
      <w:r w:rsidRPr="003F077E">
        <w:rPr>
          <w:rFonts w:ascii="Calibri" w:hAnsi="Calibri"/>
          <w:b/>
          <w:sz w:val="20"/>
          <w:szCs w:val="20"/>
        </w:rPr>
        <w:t>Fee Schedule</w:t>
      </w:r>
      <w:r w:rsidR="00C54F4E">
        <w:rPr>
          <w:rFonts w:ascii="Calibri" w:hAnsi="Calibri"/>
          <w:b/>
          <w:sz w:val="20"/>
          <w:szCs w:val="20"/>
        </w:rPr>
        <w:t xml:space="preserve"> (applies to all </w:t>
      </w:r>
      <w:r w:rsidR="00C62C1F">
        <w:rPr>
          <w:rFonts w:ascii="Calibri" w:hAnsi="Calibri"/>
          <w:b/>
          <w:sz w:val="20"/>
          <w:szCs w:val="20"/>
        </w:rPr>
        <w:t>non-Medicare Clients</w:t>
      </w:r>
      <w:r w:rsidR="00C54F4E">
        <w:rPr>
          <w:rFonts w:ascii="Calibri" w:hAnsi="Calibri"/>
          <w:b/>
          <w:sz w:val="20"/>
          <w:szCs w:val="20"/>
        </w:rPr>
        <w:t xml:space="preserve"> unless sliding scale is arranged)</w:t>
      </w:r>
    </w:p>
    <w:p w14:paraId="4F6EB311" w14:textId="35DE2FC8" w:rsidR="003C7717" w:rsidRDefault="004F10BE" w:rsidP="005555D9">
      <w:pPr>
        <w:rPr>
          <w:rFonts w:ascii="Calibri" w:hAnsi="Calibri"/>
          <w:sz w:val="20"/>
          <w:szCs w:val="20"/>
        </w:rPr>
      </w:pPr>
      <w:r w:rsidRPr="009D6464">
        <w:rPr>
          <w:rFonts w:ascii="Calibri" w:hAnsi="Calibri"/>
          <w:sz w:val="20"/>
          <w:szCs w:val="20"/>
        </w:rPr>
        <w:t xml:space="preserve">Initial </w:t>
      </w:r>
      <w:proofErr w:type="gramStart"/>
      <w:r w:rsidRPr="009D6464">
        <w:rPr>
          <w:rFonts w:ascii="Calibri" w:hAnsi="Calibri"/>
          <w:sz w:val="20"/>
          <w:szCs w:val="20"/>
        </w:rPr>
        <w:t xml:space="preserve">Consultation </w:t>
      </w:r>
      <w:r w:rsidR="009F7BE2">
        <w:rPr>
          <w:rFonts w:ascii="Calibri" w:hAnsi="Calibri"/>
          <w:sz w:val="20"/>
          <w:szCs w:val="20"/>
        </w:rPr>
        <w:t xml:space="preserve"> </w:t>
      </w:r>
      <w:r w:rsidRPr="00332200">
        <w:rPr>
          <w:rFonts w:ascii="Calibri" w:hAnsi="Calibri"/>
          <w:i/>
          <w:sz w:val="20"/>
          <w:szCs w:val="20"/>
        </w:rPr>
        <w:t>(</w:t>
      </w:r>
      <w:proofErr w:type="gramEnd"/>
      <w:r w:rsidR="00141FD5">
        <w:rPr>
          <w:rFonts w:ascii="Calibri" w:hAnsi="Calibri"/>
          <w:i/>
          <w:sz w:val="20"/>
          <w:szCs w:val="20"/>
        </w:rPr>
        <w:t>60</w:t>
      </w:r>
      <w:r w:rsidR="003C7717">
        <w:rPr>
          <w:rFonts w:ascii="Calibri" w:hAnsi="Calibri"/>
          <w:i/>
          <w:sz w:val="20"/>
          <w:szCs w:val="20"/>
        </w:rPr>
        <w:t xml:space="preserve"> minutes</w:t>
      </w:r>
      <w:r w:rsidR="00A06212">
        <w:rPr>
          <w:rFonts w:ascii="Calibri" w:hAnsi="Calibri"/>
          <w:sz w:val="20"/>
          <w:szCs w:val="20"/>
        </w:rPr>
        <w:t>)</w:t>
      </w:r>
      <w:r w:rsidR="00A06212">
        <w:rPr>
          <w:rFonts w:ascii="Calibri" w:hAnsi="Calibri"/>
          <w:sz w:val="20"/>
          <w:szCs w:val="20"/>
        </w:rPr>
        <w:tab/>
      </w:r>
      <w:r w:rsidR="00E51E37">
        <w:rPr>
          <w:rFonts w:ascii="Calibri" w:hAnsi="Calibri"/>
          <w:sz w:val="20"/>
          <w:szCs w:val="20"/>
        </w:rPr>
        <w:tab/>
      </w:r>
      <w:r w:rsidR="00E51E37">
        <w:rPr>
          <w:rFonts w:ascii="Calibri" w:hAnsi="Calibri"/>
          <w:sz w:val="20"/>
          <w:szCs w:val="20"/>
        </w:rPr>
        <w:tab/>
      </w:r>
      <w:r w:rsidR="001523B1">
        <w:rPr>
          <w:rFonts w:ascii="Calibri" w:hAnsi="Calibri"/>
          <w:sz w:val="20"/>
          <w:szCs w:val="20"/>
        </w:rPr>
        <w:tab/>
      </w:r>
      <w:r w:rsidR="001523B1">
        <w:rPr>
          <w:rFonts w:ascii="Calibri" w:hAnsi="Calibri"/>
          <w:sz w:val="20"/>
          <w:szCs w:val="20"/>
        </w:rPr>
        <w:tab/>
      </w:r>
      <w:r w:rsidR="000C1F24">
        <w:rPr>
          <w:rFonts w:ascii="Calibri" w:hAnsi="Calibri"/>
          <w:sz w:val="20"/>
          <w:szCs w:val="20"/>
        </w:rPr>
        <w:tab/>
      </w:r>
      <w:r w:rsidR="00141FD5">
        <w:rPr>
          <w:rFonts w:ascii="Calibri" w:hAnsi="Calibri"/>
          <w:sz w:val="20"/>
          <w:szCs w:val="20"/>
        </w:rPr>
        <w:tab/>
      </w:r>
      <w:r w:rsidR="00141FD5">
        <w:rPr>
          <w:rFonts w:ascii="Calibri" w:hAnsi="Calibri"/>
          <w:sz w:val="20"/>
          <w:szCs w:val="20"/>
        </w:rPr>
        <w:tab/>
      </w:r>
      <w:r w:rsidR="00141FD5">
        <w:rPr>
          <w:rFonts w:ascii="Calibri" w:hAnsi="Calibri"/>
          <w:sz w:val="20"/>
          <w:szCs w:val="20"/>
        </w:rPr>
        <w:tab/>
      </w:r>
      <w:r w:rsidR="0055752C">
        <w:rPr>
          <w:rFonts w:ascii="Calibri" w:hAnsi="Calibri"/>
          <w:sz w:val="20"/>
          <w:szCs w:val="20"/>
        </w:rPr>
        <w:t>$</w:t>
      </w:r>
      <w:r w:rsidR="00141FD5">
        <w:rPr>
          <w:rFonts w:ascii="Calibri" w:hAnsi="Calibri"/>
          <w:sz w:val="20"/>
          <w:szCs w:val="20"/>
        </w:rPr>
        <w:t>300</w:t>
      </w:r>
    </w:p>
    <w:p w14:paraId="0A7A8EA0" w14:textId="77FDEA83" w:rsidR="003158F8" w:rsidRDefault="004F10BE" w:rsidP="005555D9">
      <w:pPr>
        <w:rPr>
          <w:rFonts w:ascii="Calibri" w:hAnsi="Calibri"/>
          <w:sz w:val="20"/>
          <w:szCs w:val="20"/>
        </w:rPr>
      </w:pPr>
      <w:r w:rsidRPr="009D6464">
        <w:rPr>
          <w:rFonts w:ascii="Calibri" w:hAnsi="Calibri"/>
          <w:sz w:val="20"/>
          <w:szCs w:val="20"/>
        </w:rPr>
        <w:t xml:space="preserve">Psychotherapy </w:t>
      </w:r>
      <w:r w:rsidR="001523B1">
        <w:rPr>
          <w:rFonts w:ascii="Calibri" w:hAnsi="Calibri"/>
          <w:sz w:val="20"/>
          <w:szCs w:val="20"/>
        </w:rPr>
        <w:t>with</w:t>
      </w:r>
      <w:r>
        <w:rPr>
          <w:rFonts w:ascii="Calibri" w:hAnsi="Calibri"/>
          <w:sz w:val="20"/>
          <w:szCs w:val="20"/>
        </w:rPr>
        <w:t xml:space="preserve"> </w:t>
      </w:r>
      <w:r w:rsidR="001523B1">
        <w:rPr>
          <w:rFonts w:ascii="Calibri" w:hAnsi="Calibri"/>
          <w:sz w:val="20"/>
          <w:szCs w:val="20"/>
        </w:rPr>
        <w:t>Minimal or No</w:t>
      </w:r>
      <w:r w:rsidRPr="009D6464">
        <w:rPr>
          <w:rFonts w:ascii="Calibri" w:hAnsi="Calibri"/>
          <w:sz w:val="20"/>
          <w:szCs w:val="20"/>
        </w:rPr>
        <w:t xml:space="preserve"> </w:t>
      </w:r>
      <w:r w:rsidR="000C1F24">
        <w:rPr>
          <w:rFonts w:ascii="Calibri" w:hAnsi="Calibri"/>
          <w:sz w:val="20"/>
          <w:szCs w:val="20"/>
        </w:rPr>
        <w:t>Psychiatric Evaluation/</w:t>
      </w:r>
      <w:proofErr w:type="gramStart"/>
      <w:r w:rsidRPr="009D6464">
        <w:rPr>
          <w:rFonts w:ascii="Calibri" w:hAnsi="Calibri"/>
          <w:sz w:val="20"/>
          <w:szCs w:val="20"/>
        </w:rPr>
        <w:t xml:space="preserve">Management  </w:t>
      </w:r>
      <w:r w:rsidRPr="009D6464">
        <w:rPr>
          <w:rFonts w:ascii="Calibri" w:hAnsi="Calibri"/>
          <w:i/>
          <w:sz w:val="20"/>
          <w:szCs w:val="20"/>
        </w:rPr>
        <w:t>(</w:t>
      </w:r>
      <w:proofErr w:type="gramEnd"/>
      <w:r>
        <w:rPr>
          <w:rFonts w:ascii="Calibri" w:hAnsi="Calibri"/>
          <w:i/>
          <w:sz w:val="20"/>
          <w:szCs w:val="20"/>
        </w:rPr>
        <w:t>45</w:t>
      </w:r>
      <w:r w:rsidRPr="009D6464">
        <w:rPr>
          <w:rFonts w:ascii="Calibri" w:hAnsi="Calibri"/>
          <w:i/>
          <w:sz w:val="20"/>
          <w:szCs w:val="20"/>
        </w:rPr>
        <w:t xml:space="preserve"> minutes</w:t>
      </w:r>
      <w:r w:rsidR="001523B1">
        <w:rPr>
          <w:rFonts w:ascii="Calibri" w:hAnsi="Calibri"/>
          <w:i/>
          <w:sz w:val="20"/>
          <w:szCs w:val="20"/>
        </w:rPr>
        <w:t xml:space="preserve"> / 55 minutes</w:t>
      </w:r>
      <w:r w:rsidRPr="009D6464">
        <w:rPr>
          <w:rFonts w:ascii="Calibri" w:hAnsi="Calibri"/>
          <w:i/>
          <w:sz w:val="20"/>
          <w:szCs w:val="20"/>
        </w:rPr>
        <w:t>)</w:t>
      </w:r>
      <w:r w:rsidR="0055752C">
        <w:rPr>
          <w:rFonts w:ascii="Calibri" w:hAnsi="Calibri"/>
          <w:sz w:val="20"/>
          <w:szCs w:val="20"/>
        </w:rPr>
        <w:tab/>
        <w:t>$</w:t>
      </w:r>
      <w:r>
        <w:rPr>
          <w:rFonts w:ascii="Calibri" w:hAnsi="Calibri"/>
          <w:sz w:val="20"/>
          <w:szCs w:val="20"/>
        </w:rPr>
        <w:t>1</w:t>
      </w:r>
      <w:r w:rsidR="00141FD5">
        <w:rPr>
          <w:rFonts w:ascii="Calibri" w:hAnsi="Calibri"/>
          <w:sz w:val="20"/>
          <w:szCs w:val="20"/>
        </w:rPr>
        <w:t>40</w:t>
      </w:r>
      <w:r w:rsidR="001523B1">
        <w:rPr>
          <w:rFonts w:ascii="Calibri" w:hAnsi="Calibri"/>
          <w:sz w:val="20"/>
          <w:szCs w:val="20"/>
        </w:rPr>
        <w:t xml:space="preserve"> / $</w:t>
      </w:r>
      <w:r w:rsidR="00141FD5">
        <w:rPr>
          <w:rFonts w:ascii="Calibri" w:hAnsi="Calibri"/>
          <w:sz w:val="20"/>
          <w:szCs w:val="20"/>
        </w:rPr>
        <w:t>190</w:t>
      </w:r>
    </w:p>
    <w:p w14:paraId="5C7B0CB6" w14:textId="6295A5CB" w:rsidR="001523B1" w:rsidRPr="001523B1" w:rsidRDefault="001523B1" w:rsidP="005555D9">
      <w:pPr>
        <w:rPr>
          <w:rFonts w:ascii="Calibri" w:hAnsi="Calibri"/>
          <w:sz w:val="20"/>
          <w:szCs w:val="20"/>
        </w:rPr>
      </w:pPr>
      <w:r>
        <w:rPr>
          <w:rFonts w:ascii="Calibri" w:hAnsi="Calibri"/>
          <w:sz w:val="20"/>
          <w:szCs w:val="20"/>
        </w:rPr>
        <w:t xml:space="preserve">Psychotherapy with More </w:t>
      </w:r>
      <w:r w:rsidR="000C1F24">
        <w:rPr>
          <w:rFonts w:ascii="Calibri" w:hAnsi="Calibri"/>
          <w:sz w:val="20"/>
          <w:szCs w:val="20"/>
        </w:rPr>
        <w:t>Involved</w:t>
      </w:r>
      <w:r>
        <w:rPr>
          <w:rFonts w:ascii="Calibri" w:hAnsi="Calibri"/>
          <w:sz w:val="20"/>
          <w:szCs w:val="20"/>
        </w:rPr>
        <w:t xml:space="preserve"> </w:t>
      </w:r>
      <w:r w:rsidR="000C1F24">
        <w:rPr>
          <w:rFonts w:ascii="Calibri" w:hAnsi="Calibri"/>
          <w:sz w:val="20"/>
          <w:szCs w:val="20"/>
        </w:rPr>
        <w:t>Psychiatric Evaluation/</w:t>
      </w:r>
      <w:proofErr w:type="gramStart"/>
      <w:r>
        <w:rPr>
          <w:rFonts w:ascii="Calibri" w:hAnsi="Calibri"/>
          <w:sz w:val="20"/>
          <w:szCs w:val="20"/>
        </w:rPr>
        <w:t xml:space="preserve">Management  </w:t>
      </w:r>
      <w:r w:rsidR="0055752C" w:rsidRPr="0055752C">
        <w:rPr>
          <w:rFonts w:ascii="Calibri" w:hAnsi="Calibri"/>
          <w:i/>
          <w:sz w:val="20"/>
          <w:szCs w:val="20"/>
        </w:rPr>
        <w:t>(</w:t>
      </w:r>
      <w:proofErr w:type="gramEnd"/>
      <w:r w:rsidR="0055752C" w:rsidRPr="0055752C">
        <w:rPr>
          <w:rFonts w:ascii="Calibri" w:hAnsi="Calibri"/>
          <w:i/>
          <w:sz w:val="20"/>
          <w:szCs w:val="20"/>
        </w:rPr>
        <w:t>variable)</w:t>
      </w:r>
      <w:r w:rsidR="0055752C">
        <w:rPr>
          <w:rFonts w:ascii="Calibri" w:hAnsi="Calibri"/>
          <w:sz w:val="20"/>
          <w:szCs w:val="20"/>
        </w:rPr>
        <w:tab/>
      </w:r>
      <w:r w:rsidR="0055752C">
        <w:rPr>
          <w:rFonts w:ascii="Calibri" w:hAnsi="Calibri"/>
          <w:sz w:val="20"/>
          <w:szCs w:val="20"/>
        </w:rPr>
        <w:tab/>
      </w:r>
      <w:r>
        <w:rPr>
          <w:rFonts w:ascii="Calibri" w:hAnsi="Calibri"/>
          <w:i/>
          <w:sz w:val="20"/>
          <w:szCs w:val="20"/>
        </w:rPr>
        <w:tab/>
      </w:r>
      <w:r>
        <w:rPr>
          <w:rFonts w:ascii="Calibri" w:hAnsi="Calibri"/>
          <w:sz w:val="20"/>
          <w:szCs w:val="20"/>
        </w:rPr>
        <w:t>$</w:t>
      </w:r>
      <w:r w:rsidR="00141FD5">
        <w:rPr>
          <w:rFonts w:ascii="Calibri" w:hAnsi="Calibri"/>
          <w:sz w:val="20"/>
          <w:szCs w:val="20"/>
        </w:rPr>
        <w:t>200-$290</w:t>
      </w:r>
      <w:r>
        <w:rPr>
          <w:rFonts w:ascii="Calibri" w:hAnsi="Calibri"/>
          <w:sz w:val="20"/>
          <w:szCs w:val="20"/>
        </w:rPr>
        <w:t xml:space="preserve"> </w:t>
      </w:r>
    </w:p>
    <w:p w14:paraId="3E2A29B2" w14:textId="77777777" w:rsidR="0017158B" w:rsidRDefault="004F10BE" w:rsidP="0017158B">
      <w:pPr>
        <w:rPr>
          <w:rFonts w:ascii="Calibri" w:hAnsi="Calibri"/>
          <w:sz w:val="20"/>
          <w:szCs w:val="20"/>
        </w:rPr>
      </w:pPr>
      <w:r w:rsidRPr="009D6464">
        <w:rPr>
          <w:rFonts w:ascii="Calibri" w:hAnsi="Calibri"/>
          <w:sz w:val="20"/>
          <w:szCs w:val="20"/>
        </w:rPr>
        <w:t>Medication Management</w:t>
      </w:r>
      <w:r w:rsidR="001C53F3">
        <w:rPr>
          <w:rFonts w:ascii="Calibri" w:hAnsi="Calibri"/>
          <w:sz w:val="20"/>
          <w:szCs w:val="20"/>
        </w:rPr>
        <w:t xml:space="preserve"> Visit</w:t>
      </w:r>
      <w:r w:rsidR="001523B1">
        <w:rPr>
          <w:rFonts w:ascii="Calibri" w:hAnsi="Calibri"/>
          <w:sz w:val="20"/>
          <w:szCs w:val="20"/>
        </w:rPr>
        <w:t xml:space="preserve"> with</w:t>
      </w:r>
      <w:r w:rsidR="001F7F21">
        <w:rPr>
          <w:rFonts w:ascii="Calibri" w:hAnsi="Calibri"/>
          <w:sz w:val="20"/>
          <w:szCs w:val="20"/>
        </w:rPr>
        <w:t>out Psychotherapy</w:t>
      </w:r>
      <w:r w:rsidRPr="009D6464">
        <w:rPr>
          <w:rFonts w:ascii="Calibri" w:hAnsi="Calibri"/>
          <w:sz w:val="20"/>
          <w:szCs w:val="20"/>
        </w:rPr>
        <w:t xml:space="preserve">   </w:t>
      </w:r>
      <w:r w:rsidRPr="009D6464">
        <w:rPr>
          <w:rFonts w:ascii="Calibri" w:hAnsi="Calibri"/>
          <w:i/>
          <w:sz w:val="20"/>
          <w:szCs w:val="20"/>
        </w:rPr>
        <w:t>(25 minutes</w:t>
      </w:r>
      <w:r w:rsidR="001523B1">
        <w:rPr>
          <w:rFonts w:ascii="Calibri" w:hAnsi="Calibri"/>
          <w:i/>
          <w:sz w:val="20"/>
          <w:szCs w:val="20"/>
        </w:rPr>
        <w:t xml:space="preserve"> / 45 minutes</w:t>
      </w:r>
      <w:r w:rsidRPr="009D6464">
        <w:rPr>
          <w:rFonts w:ascii="Calibri" w:hAnsi="Calibri"/>
          <w:i/>
          <w:sz w:val="20"/>
          <w:szCs w:val="20"/>
        </w:rPr>
        <w:t>)</w:t>
      </w:r>
      <w:r w:rsidR="001F7F21">
        <w:rPr>
          <w:rFonts w:ascii="Calibri" w:hAnsi="Calibri"/>
          <w:sz w:val="20"/>
          <w:szCs w:val="20"/>
        </w:rPr>
        <w:tab/>
      </w:r>
      <w:r w:rsidR="001F7F21">
        <w:rPr>
          <w:rFonts w:ascii="Calibri" w:hAnsi="Calibri"/>
          <w:sz w:val="20"/>
          <w:szCs w:val="20"/>
        </w:rPr>
        <w:tab/>
      </w:r>
      <w:r w:rsidR="001F7F21">
        <w:rPr>
          <w:rFonts w:ascii="Calibri" w:hAnsi="Calibri"/>
          <w:sz w:val="20"/>
          <w:szCs w:val="20"/>
        </w:rPr>
        <w:tab/>
      </w:r>
      <w:r w:rsidR="0055752C">
        <w:rPr>
          <w:rFonts w:ascii="Calibri" w:hAnsi="Calibri"/>
          <w:sz w:val="20"/>
          <w:szCs w:val="20"/>
        </w:rPr>
        <w:t>$</w:t>
      </w:r>
      <w:r>
        <w:rPr>
          <w:rFonts w:ascii="Calibri" w:hAnsi="Calibri"/>
          <w:sz w:val="20"/>
          <w:szCs w:val="20"/>
        </w:rPr>
        <w:t>150</w:t>
      </w:r>
      <w:r w:rsidR="001523B1">
        <w:rPr>
          <w:rFonts w:ascii="Calibri" w:hAnsi="Calibri"/>
          <w:sz w:val="20"/>
          <w:szCs w:val="20"/>
        </w:rPr>
        <w:t xml:space="preserve"> / $200</w:t>
      </w:r>
      <w:r w:rsidR="00F07B5D">
        <w:rPr>
          <w:rFonts w:ascii="Calibri" w:hAnsi="Calibri"/>
          <w:sz w:val="20"/>
          <w:szCs w:val="20"/>
        </w:rPr>
        <w:t xml:space="preserve"> </w:t>
      </w:r>
    </w:p>
    <w:p w14:paraId="5E687265" w14:textId="77777777" w:rsidR="0017158B" w:rsidRDefault="0017158B" w:rsidP="0017158B">
      <w:pPr>
        <w:rPr>
          <w:rFonts w:ascii="Calibri" w:hAnsi="Calibri"/>
          <w:sz w:val="20"/>
          <w:szCs w:val="20"/>
        </w:rPr>
      </w:pPr>
    </w:p>
    <w:p w14:paraId="29AB8CA4" w14:textId="728E7697" w:rsidR="0018598B" w:rsidRPr="00A11C7F" w:rsidRDefault="0018598B" w:rsidP="0017158B">
      <w:pPr>
        <w:rPr>
          <w:rFonts w:ascii="Calibri" w:hAnsi="Calibri"/>
          <w:b/>
          <w:szCs w:val="23"/>
        </w:rPr>
      </w:pPr>
      <w:r>
        <w:rPr>
          <w:noProof/>
        </w:rPr>
        <w:lastRenderedPageBreak/>
        <mc:AlternateContent>
          <mc:Choice Requires="wps">
            <w:drawing>
              <wp:anchor distT="0" distB="0" distL="114300" distR="114300" simplePos="0" relativeHeight="251662336" behindDoc="1" locked="0" layoutInCell="1" allowOverlap="1" wp14:anchorId="45213781" wp14:editId="265B23C9">
                <wp:simplePos x="0" y="0"/>
                <wp:positionH relativeFrom="column">
                  <wp:posOffset>-228600</wp:posOffset>
                </wp:positionH>
                <wp:positionV relativeFrom="paragraph">
                  <wp:posOffset>228600</wp:posOffset>
                </wp:positionV>
                <wp:extent cx="7315200" cy="0"/>
                <wp:effectExtent l="88900" t="88900" r="101600" b="1270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7F7F7F"/>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5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" strokecolor="#7f7f7f" strokeweight="1pt">
                <v:shadow on="t" color="black" opacity="22938f" offset="0,.74833mm"/>
              </v:line>
            </w:pict>
          </mc:Fallback>
        </mc:AlternateContent>
      </w:r>
      <w:r w:rsidRPr="00A11C7F">
        <w:rPr>
          <w:rFonts w:ascii="Calibri" w:hAnsi="Calibri"/>
          <w:b/>
          <w:szCs w:val="23"/>
        </w:rPr>
        <w:t>Practice Information and Privacy Disclosure Statement</w:t>
      </w:r>
    </w:p>
    <w:p w14:paraId="353F4A78" w14:textId="77777777" w:rsidR="0018598B" w:rsidRPr="00A11C7F" w:rsidRDefault="0018598B" w:rsidP="0018598B">
      <w:pPr>
        <w:rPr>
          <w:rFonts w:ascii="Calibri" w:hAnsi="Calibri"/>
          <w:b/>
        </w:rPr>
      </w:pPr>
    </w:p>
    <w:p w14:paraId="11D5BFC0" w14:textId="74032B6F" w:rsidR="0053418C" w:rsidRDefault="0053418C" w:rsidP="005555D9">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bookmarkStart w:id="0" w:name="Check1"/>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0"/>
      <w:r>
        <w:rPr>
          <w:rFonts w:ascii="Calibri" w:hAnsi="Calibri"/>
          <w:sz w:val="20"/>
          <w:szCs w:val="20"/>
        </w:rPr>
        <w:t xml:space="preserve"> A sliding scale fee has been arranged in this situation. Instead of the above fee schedule, I agree to pay _________ for each visit.</w:t>
      </w:r>
    </w:p>
    <w:p w14:paraId="370D6B36" w14:textId="77777777" w:rsidR="004F10BE" w:rsidRDefault="004F10BE" w:rsidP="005555D9">
      <w:pPr>
        <w:rPr>
          <w:rFonts w:ascii="Calibri" w:hAnsi="Calibri"/>
          <w:sz w:val="10"/>
          <w:szCs w:val="20"/>
        </w:rPr>
      </w:pPr>
    </w:p>
    <w:p w14:paraId="18D6D7F4" w14:textId="77777777" w:rsidR="004F10BE" w:rsidRPr="00A11C7F" w:rsidRDefault="004F10BE" w:rsidP="005555D9">
      <w:pPr>
        <w:rPr>
          <w:rFonts w:ascii="Calibri" w:hAnsi="Calibri"/>
          <w:sz w:val="10"/>
          <w:szCs w:val="20"/>
        </w:rPr>
      </w:pPr>
    </w:p>
    <w:p w14:paraId="564C4691" w14:textId="598D6A74" w:rsidR="00DF43D2" w:rsidRPr="003F1A61" w:rsidRDefault="00332200" w:rsidP="005555D9">
      <w:pPr>
        <w:rPr>
          <w:rFonts w:ascii="Calibri" w:hAnsi="Calibri"/>
          <w:b/>
          <w:sz w:val="20"/>
          <w:szCs w:val="20"/>
        </w:rPr>
      </w:pPr>
      <w:r>
        <w:rPr>
          <w:rFonts w:ascii="Calibri" w:hAnsi="Calibri"/>
          <w:sz w:val="20"/>
          <w:szCs w:val="20"/>
        </w:rPr>
        <w:t>Services provided outside of the usual appointment time</w:t>
      </w:r>
      <w:r w:rsidRPr="00A06212">
        <w:rPr>
          <w:rFonts w:ascii="Calibri" w:hAnsi="Calibri"/>
          <w:sz w:val="20"/>
          <w:szCs w:val="20"/>
        </w:rPr>
        <w:t>, including telephone conversations lasting longer than 10 minutes, preparation of documents,</w:t>
      </w:r>
      <w:r>
        <w:rPr>
          <w:rFonts w:ascii="Calibri" w:hAnsi="Calibri"/>
          <w:sz w:val="20"/>
          <w:szCs w:val="20"/>
        </w:rPr>
        <w:t xml:space="preserve"> preparation for/</w:t>
      </w:r>
      <w:r w:rsidRPr="00A06212">
        <w:rPr>
          <w:rFonts w:ascii="Calibri" w:hAnsi="Calibri"/>
          <w:sz w:val="20"/>
          <w:szCs w:val="20"/>
        </w:rPr>
        <w:t xml:space="preserve">attendance at legal </w:t>
      </w:r>
      <w:proofErr w:type="gramStart"/>
      <w:r w:rsidRPr="00A06212">
        <w:rPr>
          <w:rFonts w:ascii="Calibri" w:hAnsi="Calibri"/>
          <w:sz w:val="20"/>
          <w:szCs w:val="20"/>
        </w:rPr>
        <w:t>proceedings</w:t>
      </w:r>
      <w:r>
        <w:rPr>
          <w:rFonts w:ascii="Calibri" w:hAnsi="Calibri"/>
          <w:sz w:val="20"/>
          <w:szCs w:val="20"/>
        </w:rPr>
        <w:t>,</w:t>
      </w:r>
      <w:proofErr w:type="gramEnd"/>
      <w:r>
        <w:rPr>
          <w:rFonts w:ascii="Calibri" w:hAnsi="Calibri"/>
          <w:sz w:val="20"/>
          <w:szCs w:val="20"/>
        </w:rPr>
        <w:t xml:space="preserve"> or extensive interactions with insurance companies</w:t>
      </w:r>
      <w:r w:rsidRPr="00A06212">
        <w:rPr>
          <w:rFonts w:ascii="Calibri" w:hAnsi="Calibri"/>
          <w:sz w:val="20"/>
          <w:szCs w:val="20"/>
        </w:rPr>
        <w:t xml:space="preserve"> will be bil</w:t>
      </w:r>
      <w:r>
        <w:rPr>
          <w:rFonts w:ascii="Calibri" w:hAnsi="Calibri"/>
          <w:sz w:val="20"/>
          <w:szCs w:val="20"/>
        </w:rPr>
        <w:t xml:space="preserve">led </w:t>
      </w:r>
      <w:r w:rsidR="00DF43D2">
        <w:rPr>
          <w:rFonts w:ascii="Calibri" w:hAnsi="Calibri"/>
          <w:sz w:val="20"/>
          <w:szCs w:val="20"/>
        </w:rPr>
        <w:t>at a pro-rate of $240 per hour.</w:t>
      </w:r>
      <w:r w:rsidR="003F1A61">
        <w:rPr>
          <w:rFonts w:ascii="Calibri" w:hAnsi="Calibri"/>
          <w:sz w:val="20"/>
          <w:szCs w:val="20"/>
        </w:rPr>
        <w:t xml:space="preserve"> Payment may be made with cash or check</w:t>
      </w:r>
      <w:r w:rsidR="003F1A61" w:rsidRPr="00A11C7F">
        <w:rPr>
          <w:rFonts w:ascii="Calibri" w:hAnsi="Calibri"/>
          <w:sz w:val="20"/>
          <w:szCs w:val="20"/>
        </w:rPr>
        <w:t xml:space="preserve">.  There </w:t>
      </w:r>
      <w:r w:rsidR="003F1A61">
        <w:rPr>
          <w:rFonts w:ascii="Calibri" w:hAnsi="Calibri"/>
          <w:sz w:val="20"/>
          <w:szCs w:val="20"/>
        </w:rPr>
        <w:t>will be</w:t>
      </w:r>
      <w:r w:rsidR="003F1A61" w:rsidRPr="00A11C7F">
        <w:rPr>
          <w:rFonts w:ascii="Calibri" w:hAnsi="Calibri"/>
          <w:sz w:val="20"/>
          <w:szCs w:val="20"/>
        </w:rPr>
        <w:t xml:space="preserve"> a $35 charge for returned checks.  Accounts past due over 90 days </w:t>
      </w:r>
      <w:r w:rsidR="000F2C2A">
        <w:rPr>
          <w:rFonts w:ascii="Calibri" w:hAnsi="Calibri"/>
          <w:sz w:val="20"/>
          <w:szCs w:val="20"/>
        </w:rPr>
        <w:t>will</w:t>
      </w:r>
      <w:r w:rsidR="003F1A61" w:rsidRPr="00A11C7F">
        <w:rPr>
          <w:rFonts w:ascii="Calibri" w:hAnsi="Calibri"/>
          <w:sz w:val="20"/>
          <w:szCs w:val="20"/>
        </w:rPr>
        <w:t xml:space="preserve"> be referred to a collection agency</w:t>
      </w:r>
      <w:r w:rsidR="003F1A61">
        <w:rPr>
          <w:rFonts w:ascii="Calibri" w:hAnsi="Calibri"/>
          <w:sz w:val="20"/>
          <w:szCs w:val="20"/>
        </w:rPr>
        <w:t>. I do not accept pre-payments.</w:t>
      </w:r>
    </w:p>
    <w:p w14:paraId="5104B093" w14:textId="77777777" w:rsidR="00DF43D2" w:rsidRPr="000F2C2A" w:rsidRDefault="00DF43D2" w:rsidP="00DF43D2">
      <w:pPr>
        <w:rPr>
          <w:rFonts w:ascii="Calibri" w:hAnsi="Calibri"/>
          <w:b/>
          <w:sz w:val="10"/>
          <w:szCs w:val="10"/>
        </w:rPr>
      </w:pPr>
    </w:p>
    <w:p w14:paraId="57C4C5D4" w14:textId="77777777" w:rsidR="00DF43D2" w:rsidRPr="00DF43D2" w:rsidRDefault="00DF43D2" w:rsidP="00DF43D2">
      <w:pPr>
        <w:rPr>
          <w:rFonts w:ascii="Calibri" w:hAnsi="Calibri"/>
          <w:sz w:val="8"/>
          <w:szCs w:val="8"/>
        </w:rPr>
      </w:pPr>
    </w:p>
    <w:p w14:paraId="18C2BDB4" w14:textId="4805D645" w:rsidR="004F10BE" w:rsidRDefault="00332200" w:rsidP="005555D9">
      <w:pPr>
        <w:rPr>
          <w:rFonts w:ascii="Calibri" w:hAnsi="Calibri"/>
          <w:b/>
          <w:sz w:val="20"/>
          <w:szCs w:val="20"/>
        </w:rPr>
      </w:pPr>
      <w:r>
        <w:rPr>
          <w:rFonts w:ascii="Calibri" w:hAnsi="Calibri"/>
          <w:b/>
          <w:sz w:val="20"/>
          <w:szCs w:val="20"/>
        </w:rPr>
        <w:t xml:space="preserve">Missed </w:t>
      </w:r>
      <w:r w:rsidR="00BE36D2">
        <w:rPr>
          <w:rFonts w:ascii="Calibri" w:hAnsi="Calibri"/>
          <w:b/>
          <w:sz w:val="20"/>
          <w:szCs w:val="20"/>
        </w:rPr>
        <w:t xml:space="preserve">Appointment Policy </w:t>
      </w:r>
    </w:p>
    <w:p w14:paraId="504F9509" w14:textId="2A5F84FA" w:rsidR="00DE3190" w:rsidRPr="00DE3190" w:rsidRDefault="00DE3190" w:rsidP="00DE3190">
      <w:pPr>
        <w:rPr>
          <w:rFonts w:ascii="Calibri" w:hAnsi="Calibri"/>
          <w:sz w:val="20"/>
          <w:szCs w:val="20"/>
        </w:rPr>
      </w:pPr>
      <w:r w:rsidRPr="00DE3190">
        <w:rPr>
          <w:rFonts w:ascii="Calibri" w:hAnsi="Calibri"/>
          <w:sz w:val="20"/>
          <w:szCs w:val="20"/>
        </w:rPr>
        <w:t>When you make an appointment with me, it is time that I reserve exclusively for you.  Because of this, please provide me with as much notice as possible should you need to cancel or change an appointment, by calling my office phone at 774-2763. Inability to attend appointments on a regular basis will constitute grounds for termination of treatment. There is no fee for appointments canceled by myself.</w:t>
      </w:r>
    </w:p>
    <w:p w14:paraId="423FC9A4" w14:textId="023898EE" w:rsidR="00DE3190" w:rsidRDefault="00DE3190" w:rsidP="005555D9">
      <w:pPr>
        <w:rPr>
          <w:rFonts w:ascii="Calibri" w:hAnsi="Calibri"/>
          <w:b/>
          <w:sz w:val="20"/>
          <w:szCs w:val="20"/>
        </w:rPr>
      </w:pPr>
    </w:p>
    <w:p w14:paraId="30179080" w14:textId="78E5FE73" w:rsidR="00DE3190" w:rsidRDefault="00DE3190" w:rsidP="005555D9">
      <w:pPr>
        <w:rPr>
          <w:rFonts w:ascii="Calibri" w:hAnsi="Calibri"/>
          <w:b/>
          <w:sz w:val="20"/>
          <w:szCs w:val="20"/>
        </w:rPr>
      </w:pPr>
      <w:r>
        <w:rPr>
          <w:rFonts w:ascii="Calibri" w:hAnsi="Calibri"/>
          <w:b/>
          <w:sz w:val="20"/>
          <w:szCs w:val="20"/>
        </w:rPr>
        <w:t>My cancellation policy for non-Medicare patients is as follows:</w:t>
      </w:r>
    </w:p>
    <w:p w14:paraId="4E8635BC" w14:textId="77777777" w:rsidR="00DE3190" w:rsidRPr="00DE3190" w:rsidRDefault="00DE3190" w:rsidP="005555D9">
      <w:pPr>
        <w:rPr>
          <w:rFonts w:ascii="Calibri" w:hAnsi="Calibri"/>
          <w:sz w:val="20"/>
          <w:szCs w:val="20"/>
        </w:rPr>
      </w:pPr>
    </w:p>
    <w:p w14:paraId="0DC84843" w14:textId="6F6E6AA0" w:rsidR="00DE3190" w:rsidRPr="00DE3190" w:rsidRDefault="00DE3190" w:rsidP="005555D9">
      <w:pPr>
        <w:rPr>
          <w:rFonts w:ascii="Calibri" w:hAnsi="Calibri"/>
          <w:sz w:val="20"/>
          <w:szCs w:val="20"/>
        </w:rPr>
      </w:pPr>
      <w:r w:rsidRPr="00DE3190">
        <w:rPr>
          <w:rFonts w:ascii="Calibri" w:hAnsi="Calibri"/>
          <w:sz w:val="20"/>
          <w:szCs w:val="20"/>
        </w:rPr>
        <w:t xml:space="preserve">Cancellation 24 hours or more before appointment: </w:t>
      </w:r>
      <w:r w:rsidR="00AF09F6">
        <w:rPr>
          <w:rFonts w:ascii="Calibri" w:hAnsi="Calibri"/>
          <w:sz w:val="20"/>
          <w:szCs w:val="20"/>
        </w:rPr>
        <w:tab/>
      </w:r>
      <w:r w:rsidRPr="00DE3190">
        <w:rPr>
          <w:rFonts w:ascii="Calibri" w:hAnsi="Calibri"/>
          <w:sz w:val="20"/>
          <w:szCs w:val="20"/>
        </w:rPr>
        <w:t xml:space="preserve"> </w:t>
      </w:r>
      <w:r w:rsidRPr="00DE3190">
        <w:rPr>
          <w:rFonts w:ascii="Calibri" w:hAnsi="Calibri"/>
          <w:sz w:val="20"/>
          <w:szCs w:val="20"/>
        </w:rPr>
        <w:tab/>
        <w:t>No charge</w:t>
      </w:r>
    </w:p>
    <w:p w14:paraId="3CD672B7" w14:textId="3CA05F22" w:rsidR="00DE3190" w:rsidRPr="00DE3190" w:rsidRDefault="00AF09F6" w:rsidP="005555D9">
      <w:pPr>
        <w:rPr>
          <w:rFonts w:ascii="Calibri" w:hAnsi="Calibri"/>
          <w:sz w:val="20"/>
          <w:szCs w:val="20"/>
        </w:rPr>
      </w:pPr>
      <w:r>
        <w:rPr>
          <w:rFonts w:ascii="Calibri" w:hAnsi="Calibri"/>
          <w:sz w:val="20"/>
          <w:szCs w:val="20"/>
        </w:rPr>
        <w:t>Cancellatio</w:t>
      </w:r>
      <w:r w:rsidR="00DE3190" w:rsidRPr="00DE3190">
        <w:rPr>
          <w:rFonts w:ascii="Calibri" w:hAnsi="Calibri"/>
          <w:sz w:val="20"/>
          <w:szCs w:val="20"/>
        </w:rPr>
        <w:t>n less than 24 hours before appointment:</w:t>
      </w:r>
      <w:r w:rsidR="00DE3190" w:rsidRPr="00DE3190">
        <w:rPr>
          <w:rFonts w:ascii="Calibri" w:hAnsi="Calibri"/>
          <w:sz w:val="20"/>
          <w:szCs w:val="20"/>
        </w:rPr>
        <w:tab/>
      </w:r>
      <w:r>
        <w:rPr>
          <w:rFonts w:ascii="Calibri" w:hAnsi="Calibri"/>
          <w:sz w:val="20"/>
          <w:szCs w:val="20"/>
        </w:rPr>
        <w:tab/>
      </w:r>
      <w:r w:rsidR="00DE3190" w:rsidRPr="00DE3190">
        <w:rPr>
          <w:rFonts w:ascii="Calibri" w:hAnsi="Calibri"/>
          <w:sz w:val="20"/>
          <w:szCs w:val="20"/>
        </w:rPr>
        <w:t>50% of visit fee</w:t>
      </w:r>
    </w:p>
    <w:p w14:paraId="11B87928" w14:textId="5BBCF21F" w:rsidR="00DE3190" w:rsidRPr="00DE3190" w:rsidRDefault="00DE3190" w:rsidP="005555D9">
      <w:pPr>
        <w:rPr>
          <w:rFonts w:ascii="Calibri" w:hAnsi="Calibri"/>
          <w:sz w:val="20"/>
          <w:szCs w:val="20"/>
        </w:rPr>
      </w:pPr>
      <w:r w:rsidRPr="00DE3190">
        <w:rPr>
          <w:rFonts w:ascii="Calibri" w:hAnsi="Calibri"/>
          <w:sz w:val="20"/>
          <w:szCs w:val="20"/>
        </w:rPr>
        <w:t xml:space="preserve">Cancellation without notice (no-show):  </w:t>
      </w:r>
      <w:r w:rsidRPr="00DE3190">
        <w:rPr>
          <w:rFonts w:ascii="Calibri" w:hAnsi="Calibri"/>
          <w:sz w:val="20"/>
          <w:szCs w:val="20"/>
        </w:rPr>
        <w:tab/>
      </w:r>
      <w:r w:rsidRPr="00DE3190">
        <w:rPr>
          <w:rFonts w:ascii="Calibri" w:hAnsi="Calibri"/>
          <w:sz w:val="20"/>
          <w:szCs w:val="20"/>
        </w:rPr>
        <w:tab/>
      </w:r>
      <w:r w:rsidRPr="00DE3190">
        <w:rPr>
          <w:rFonts w:ascii="Calibri" w:hAnsi="Calibri"/>
          <w:sz w:val="20"/>
          <w:szCs w:val="20"/>
        </w:rPr>
        <w:tab/>
        <w:t xml:space="preserve">75% of visit fee </w:t>
      </w:r>
    </w:p>
    <w:p w14:paraId="20C7D3E6" w14:textId="77777777" w:rsidR="00DE3190" w:rsidRDefault="00DE3190" w:rsidP="005555D9">
      <w:pPr>
        <w:rPr>
          <w:rFonts w:ascii="Calibri" w:hAnsi="Calibri"/>
          <w:b/>
          <w:sz w:val="20"/>
          <w:szCs w:val="20"/>
        </w:rPr>
      </w:pPr>
    </w:p>
    <w:p w14:paraId="76FFBA9C" w14:textId="77777777" w:rsidR="0017158B" w:rsidRDefault="0017158B" w:rsidP="005555D9">
      <w:pPr>
        <w:rPr>
          <w:rFonts w:ascii="Calibri" w:hAnsi="Calibri"/>
          <w:b/>
          <w:sz w:val="20"/>
          <w:szCs w:val="20"/>
        </w:rPr>
      </w:pPr>
    </w:p>
    <w:p w14:paraId="4BA6EA08" w14:textId="77777777" w:rsidR="0017158B" w:rsidRDefault="0017158B" w:rsidP="005555D9">
      <w:pPr>
        <w:rPr>
          <w:rFonts w:ascii="Calibri" w:hAnsi="Calibri"/>
          <w:b/>
          <w:sz w:val="20"/>
          <w:szCs w:val="20"/>
        </w:rPr>
      </w:pPr>
    </w:p>
    <w:p w14:paraId="5D6D1C61" w14:textId="77777777" w:rsidR="0017158B" w:rsidRDefault="0017158B" w:rsidP="005555D9">
      <w:pPr>
        <w:rPr>
          <w:rFonts w:ascii="Calibri" w:hAnsi="Calibri"/>
          <w:b/>
          <w:sz w:val="20"/>
          <w:szCs w:val="20"/>
        </w:rPr>
      </w:pPr>
    </w:p>
    <w:p w14:paraId="3DE6AF86" w14:textId="77777777" w:rsidR="0017158B" w:rsidRDefault="0017158B" w:rsidP="005555D9">
      <w:pPr>
        <w:rPr>
          <w:rFonts w:ascii="Calibri" w:hAnsi="Calibri"/>
          <w:b/>
          <w:sz w:val="20"/>
          <w:szCs w:val="20"/>
        </w:rPr>
      </w:pPr>
    </w:p>
    <w:p w14:paraId="55E86BF0" w14:textId="77777777" w:rsidR="0017158B" w:rsidRDefault="0017158B" w:rsidP="005555D9">
      <w:pPr>
        <w:rPr>
          <w:rFonts w:ascii="Calibri" w:hAnsi="Calibri"/>
          <w:b/>
          <w:sz w:val="20"/>
          <w:szCs w:val="20"/>
        </w:rPr>
      </w:pPr>
    </w:p>
    <w:p w14:paraId="5081C23C" w14:textId="77777777" w:rsidR="0017158B" w:rsidRDefault="0017158B" w:rsidP="005555D9">
      <w:pPr>
        <w:rPr>
          <w:rFonts w:ascii="Calibri" w:hAnsi="Calibri"/>
          <w:b/>
          <w:sz w:val="20"/>
          <w:szCs w:val="20"/>
        </w:rPr>
      </w:pPr>
    </w:p>
    <w:p w14:paraId="1D054ECB" w14:textId="77777777" w:rsidR="0017158B" w:rsidRDefault="0017158B" w:rsidP="005555D9">
      <w:pPr>
        <w:rPr>
          <w:rFonts w:ascii="Calibri" w:hAnsi="Calibri"/>
          <w:b/>
          <w:sz w:val="20"/>
          <w:szCs w:val="20"/>
        </w:rPr>
      </w:pPr>
    </w:p>
    <w:p w14:paraId="6FAC70CC" w14:textId="77777777" w:rsidR="0017158B" w:rsidRDefault="0017158B" w:rsidP="005555D9">
      <w:pPr>
        <w:rPr>
          <w:rFonts w:ascii="Calibri" w:hAnsi="Calibri"/>
          <w:b/>
          <w:sz w:val="20"/>
          <w:szCs w:val="20"/>
        </w:rPr>
      </w:pPr>
    </w:p>
    <w:p w14:paraId="45704502" w14:textId="77777777" w:rsidR="0017158B" w:rsidRDefault="0017158B" w:rsidP="005555D9">
      <w:pPr>
        <w:rPr>
          <w:rFonts w:ascii="Calibri" w:hAnsi="Calibri"/>
          <w:b/>
          <w:sz w:val="20"/>
          <w:szCs w:val="20"/>
        </w:rPr>
      </w:pPr>
    </w:p>
    <w:p w14:paraId="7F144426" w14:textId="77777777" w:rsidR="0017158B" w:rsidRDefault="0017158B" w:rsidP="005555D9">
      <w:pPr>
        <w:rPr>
          <w:rFonts w:ascii="Calibri" w:hAnsi="Calibri"/>
          <w:b/>
          <w:sz w:val="20"/>
          <w:szCs w:val="20"/>
        </w:rPr>
      </w:pPr>
    </w:p>
    <w:p w14:paraId="4787719F" w14:textId="77777777" w:rsidR="0017158B" w:rsidRDefault="0017158B" w:rsidP="005555D9">
      <w:pPr>
        <w:rPr>
          <w:rFonts w:ascii="Calibri" w:hAnsi="Calibri"/>
          <w:b/>
          <w:sz w:val="20"/>
          <w:szCs w:val="20"/>
        </w:rPr>
      </w:pPr>
    </w:p>
    <w:p w14:paraId="321EB881" w14:textId="77777777" w:rsidR="0017158B" w:rsidRDefault="0017158B" w:rsidP="005555D9">
      <w:pPr>
        <w:rPr>
          <w:rFonts w:ascii="Calibri" w:hAnsi="Calibri"/>
          <w:b/>
          <w:sz w:val="20"/>
          <w:szCs w:val="20"/>
        </w:rPr>
      </w:pPr>
    </w:p>
    <w:p w14:paraId="5F98FB3D" w14:textId="77777777" w:rsidR="0017158B" w:rsidRDefault="0017158B" w:rsidP="005555D9">
      <w:pPr>
        <w:rPr>
          <w:rFonts w:ascii="Calibri" w:hAnsi="Calibri"/>
          <w:b/>
          <w:sz w:val="20"/>
          <w:szCs w:val="20"/>
        </w:rPr>
      </w:pPr>
    </w:p>
    <w:p w14:paraId="0AEB2CDA" w14:textId="77777777" w:rsidR="0017158B" w:rsidRDefault="0017158B" w:rsidP="005555D9">
      <w:pPr>
        <w:rPr>
          <w:rFonts w:ascii="Calibri" w:hAnsi="Calibri"/>
          <w:b/>
          <w:sz w:val="20"/>
          <w:szCs w:val="20"/>
        </w:rPr>
      </w:pPr>
    </w:p>
    <w:p w14:paraId="7B246AED" w14:textId="77777777" w:rsidR="0017158B" w:rsidRDefault="0017158B" w:rsidP="005555D9">
      <w:pPr>
        <w:rPr>
          <w:rFonts w:ascii="Calibri" w:hAnsi="Calibri"/>
          <w:b/>
          <w:sz w:val="20"/>
          <w:szCs w:val="20"/>
        </w:rPr>
      </w:pPr>
    </w:p>
    <w:p w14:paraId="3F270E18" w14:textId="77777777" w:rsidR="0017158B" w:rsidRDefault="0017158B" w:rsidP="005555D9">
      <w:pPr>
        <w:rPr>
          <w:rFonts w:ascii="Calibri" w:hAnsi="Calibri"/>
          <w:b/>
          <w:sz w:val="20"/>
          <w:szCs w:val="20"/>
        </w:rPr>
      </w:pPr>
    </w:p>
    <w:p w14:paraId="58547C45" w14:textId="77777777" w:rsidR="0017158B" w:rsidRDefault="0017158B" w:rsidP="005555D9">
      <w:pPr>
        <w:rPr>
          <w:rFonts w:ascii="Calibri" w:hAnsi="Calibri"/>
          <w:b/>
          <w:sz w:val="20"/>
          <w:szCs w:val="20"/>
        </w:rPr>
      </w:pPr>
    </w:p>
    <w:p w14:paraId="3C303CD5" w14:textId="77777777" w:rsidR="0017158B" w:rsidRDefault="0017158B" w:rsidP="005555D9">
      <w:pPr>
        <w:rPr>
          <w:rFonts w:ascii="Calibri" w:hAnsi="Calibri"/>
          <w:b/>
          <w:sz w:val="20"/>
          <w:szCs w:val="20"/>
        </w:rPr>
      </w:pPr>
    </w:p>
    <w:p w14:paraId="219A8216" w14:textId="77777777" w:rsidR="0017158B" w:rsidRDefault="0017158B" w:rsidP="005555D9">
      <w:pPr>
        <w:rPr>
          <w:rFonts w:ascii="Calibri" w:hAnsi="Calibri"/>
          <w:b/>
          <w:sz w:val="20"/>
          <w:szCs w:val="20"/>
        </w:rPr>
      </w:pPr>
    </w:p>
    <w:p w14:paraId="3F7D3D24" w14:textId="77777777" w:rsidR="0017158B" w:rsidRDefault="0017158B" w:rsidP="005555D9">
      <w:pPr>
        <w:rPr>
          <w:rFonts w:ascii="Calibri" w:hAnsi="Calibri"/>
          <w:b/>
          <w:sz w:val="20"/>
          <w:szCs w:val="20"/>
        </w:rPr>
      </w:pPr>
    </w:p>
    <w:p w14:paraId="429F5BEE" w14:textId="77777777" w:rsidR="0017158B" w:rsidRDefault="0017158B" w:rsidP="005555D9">
      <w:pPr>
        <w:rPr>
          <w:rFonts w:ascii="Calibri" w:hAnsi="Calibri"/>
          <w:b/>
          <w:sz w:val="20"/>
          <w:szCs w:val="20"/>
        </w:rPr>
      </w:pPr>
    </w:p>
    <w:p w14:paraId="769688BB" w14:textId="77777777" w:rsidR="0017158B" w:rsidRDefault="0017158B" w:rsidP="005555D9">
      <w:pPr>
        <w:rPr>
          <w:rFonts w:ascii="Calibri" w:hAnsi="Calibri"/>
          <w:b/>
          <w:sz w:val="20"/>
          <w:szCs w:val="20"/>
        </w:rPr>
      </w:pPr>
    </w:p>
    <w:p w14:paraId="080874E2" w14:textId="77777777" w:rsidR="0017158B" w:rsidRDefault="0017158B" w:rsidP="005555D9">
      <w:pPr>
        <w:rPr>
          <w:rFonts w:ascii="Calibri" w:hAnsi="Calibri"/>
          <w:b/>
          <w:sz w:val="20"/>
          <w:szCs w:val="20"/>
        </w:rPr>
      </w:pPr>
    </w:p>
    <w:p w14:paraId="4778BAD2" w14:textId="77777777" w:rsidR="0017158B" w:rsidRDefault="0017158B" w:rsidP="005555D9">
      <w:pPr>
        <w:rPr>
          <w:rFonts w:ascii="Calibri" w:hAnsi="Calibri"/>
          <w:b/>
          <w:sz w:val="20"/>
          <w:szCs w:val="20"/>
        </w:rPr>
      </w:pPr>
    </w:p>
    <w:p w14:paraId="7DA3F762" w14:textId="77777777" w:rsidR="0017158B" w:rsidRDefault="0017158B" w:rsidP="005555D9">
      <w:pPr>
        <w:rPr>
          <w:rFonts w:ascii="Calibri" w:hAnsi="Calibri"/>
          <w:b/>
          <w:sz w:val="20"/>
          <w:szCs w:val="20"/>
        </w:rPr>
      </w:pPr>
    </w:p>
    <w:p w14:paraId="1656566D" w14:textId="77777777" w:rsidR="0017158B" w:rsidRDefault="0017158B" w:rsidP="005555D9">
      <w:pPr>
        <w:rPr>
          <w:rFonts w:ascii="Calibri" w:hAnsi="Calibri"/>
          <w:b/>
          <w:sz w:val="20"/>
          <w:szCs w:val="20"/>
        </w:rPr>
      </w:pPr>
    </w:p>
    <w:p w14:paraId="093E55C3" w14:textId="77777777" w:rsidR="0017158B" w:rsidRDefault="0017158B" w:rsidP="005555D9">
      <w:pPr>
        <w:rPr>
          <w:rFonts w:ascii="Calibri" w:hAnsi="Calibri"/>
          <w:b/>
          <w:sz w:val="20"/>
          <w:szCs w:val="20"/>
        </w:rPr>
      </w:pPr>
    </w:p>
    <w:p w14:paraId="376CDC3A" w14:textId="77777777" w:rsidR="0017158B" w:rsidRDefault="0017158B" w:rsidP="005555D9">
      <w:pPr>
        <w:rPr>
          <w:rFonts w:ascii="Calibri" w:hAnsi="Calibri"/>
          <w:b/>
          <w:sz w:val="20"/>
          <w:szCs w:val="20"/>
        </w:rPr>
      </w:pPr>
    </w:p>
    <w:p w14:paraId="775AE81E" w14:textId="77777777" w:rsidR="0017158B" w:rsidRDefault="0017158B" w:rsidP="0017158B">
      <w:pPr>
        <w:jc w:val="right"/>
        <w:rPr>
          <w:rFonts w:ascii="Calibri" w:hAnsi="Calibri"/>
          <w:b/>
          <w:szCs w:val="23"/>
        </w:rPr>
      </w:pPr>
    </w:p>
    <w:p w14:paraId="7587BA6F" w14:textId="77777777" w:rsidR="0017158B" w:rsidRDefault="0017158B" w:rsidP="0017158B">
      <w:pPr>
        <w:jc w:val="right"/>
        <w:rPr>
          <w:rFonts w:ascii="Calibri" w:hAnsi="Calibri"/>
          <w:b/>
          <w:szCs w:val="23"/>
        </w:rPr>
      </w:pPr>
    </w:p>
    <w:p w14:paraId="7308381F" w14:textId="77777777" w:rsidR="0017158B" w:rsidRDefault="0017158B" w:rsidP="0017158B">
      <w:pPr>
        <w:jc w:val="right"/>
        <w:rPr>
          <w:rFonts w:ascii="Calibri" w:hAnsi="Calibri"/>
          <w:b/>
          <w:szCs w:val="23"/>
        </w:rPr>
      </w:pPr>
    </w:p>
    <w:p w14:paraId="2B01DEB7" w14:textId="77777777" w:rsidR="0017158B" w:rsidRPr="00A11C7F" w:rsidRDefault="0017158B" w:rsidP="0017158B">
      <w:pPr>
        <w:jc w:val="right"/>
        <w:rPr>
          <w:rFonts w:ascii="Calibri" w:hAnsi="Calibri"/>
          <w:b/>
          <w:szCs w:val="23"/>
        </w:rPr>
      </w:pPr>
      <w:r>
        <w:rPr>
          <w:noProof/>
        </w:rPr>
        <w:lastRenderedPageBreak/>
        <mc:AlternateContent>
          <mc:Choice Requires="wps">
            <w:drawing>
              <wp:anchor distT="0" distB="0" distL="114300" distR="114300" simplePos="0" relativeHeight="251664384" behindDoc="1" locked="0" layoutInCell="1" allowOverlap="1" wp14:anchorId="79698760" wp14:editId="607B5AE5">
                <wp:simplePos x="0" y="0"/>
                <wp:positionH relativeFrom="column">
                  <wp:posOffset>-228600</wp:posOffset>
                </wp:positionH>
                <wp:positionV relativeFrom="paragraph">
                  <wp:posOffset>228600</wp:posOffset>
                </wp:positionV>
                <wp:extent cx="7315200" cy="0"/>
                <wp:effectExtent l="88900" t="88900" r="101600" b="1270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7F7F7F"/>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5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" strokecolor="#7f7f7f" strokeweight="1pt">
                <v:shadow on="t" color="black" opacity="22938f" offset="0,.74833mm"/>
              </v:line>
            </w:pict>
          </mc:Fallback>
        </mc:AlternateContent>
      </w:r>
      <w:r w:rsidRPr="00A11C7F">
        <w:rPr>
          <w:rFonts w:ascii="Calibri" w:hAnsi="Calibri"/>
          <w:b/>
          <w:szCs w:val="23"/>
        </w:rPr>
        <w:t>Practice Information and Privacy Disclosure Statement</w:t>
      </w:r>
    </w:p>
    <w:p w14:paraId="422D01E1" w14:textId="77777777" w:rsidR="007F23A3" w:rsidRDefault="007F23A3" w:rsidP="005555D9">
      <w:pPr>
        <w:rPr>
          <w:rFonts w:ascii="Calibri" w:hAnsi="Calibri"/>
          <w:b/>
          <w:sz w:val="20"/>
          <w:szCs w:val="20"/>
        </w:rPr>
      </w:pPr>
    </w:p>
    <w:p w14:paraId="5F5C80AC" w14:textId="77777777" w:rsidR="004F10BE" w:rsidRPr="00A11C7F" w:rsidRDefault="004F10BE" w:rsidP="005555D9">
      <w:pPr>
        <w:rPr>
          <w:rFonts w:ascii="Calibri" w:hAnsi="Calibri"/>
          <w:b/>
          <w:sz w:val="20"/>
          <w:szCs w:val="20"/>
        </w:rPr>
      </w:pPr>
      <w:r w:rsidRPr="00A11C7F">
        <w:rPr>
          <w:rFonts w:ascii="Calibri" w:hAnsi="Calibri"/>
          <w:b/>
          <w:sz w:val="20"/>
          <w:szCs w:val="20"/>
        </w:rPr>
        <w:t xml:space="preserve">Confidentiality </w:t>
      </w:r>
    </w:p>
    <w:p w14:paraId="7CB3D14D" w14:textId="77777777" w:rsidR="0049768E" w:rsidRDefault="004F10BE" w:rsidP="005555D9">
      <w:pPr>
        <w:rPr>
          <w:rFonts w:ascii="Calibri" w:hAnsi="Calibri"/>
          <w:sz w:val="20"/>
          <w:szCs w:val="20"/>
        </w:rPr>
      </w:pPr>
      <w:r w:rsidRPr="00A11C7F">
        <w:rPr>
          <w:rFonts w:ascii="Calibri" w:hAnsi="Calibri"/>
          <w:sz w:val="20"/>
          <w:szCs w:val="20"/>
        </w:rPr>
        <w:t xml:space="preserve">Your confidentiality as a patient is protected by state and federal law and by the ethics code of the medical profession. </w:t>
      </w:r>
      <w:r w:rsidR="0049768E">
        <w:rPr>
          <w:rFonts w:ascii="Calibri" w:hAnsi="Calibri"/>
          <w:sz w:val="20"/>
          <w:szCs w:val="20"/>
        </w:rPr>
        <w:t xml:space="preserve"> </w:t>
      </w:r>
      <w:r w:rsidRPr="00A11C7F">
        <w:rPr>
          <w:rFonts w:ascii="Calibri" w:hAnsi="Calibri"/>
          <w:sz w:val="20"/>
          <w:szCs w:val="20"/>
        </w:rPr>
        <w:t xml:space="preserve"> I will not release information about you or your treatment without your written permission. </w:t>
      </w:r>
      <w:r w:rsidR="00510A14" w:rsidRPr="00510A14">
        <w:rPr>
          <w:rFonts w:ascii="Calibri" w:hAnsi="Calibri"/>
          <w:sz w:val="20"/>
        </w:rPr>
        <w:t>Under the following circumstances, the law authorizes and/or requires disclosure of protected health information</w:t>
      </w:r>
      <w:r w:rsidRPr="00510A14">
        <w:rPr>
          <w:rFonts w:ascii="Calibri" w:hAnsi="Calibri"/>
          <w:sz w:val="20"/>
          <w:szCs w:val="20"/>
        </w:rPr>
        <w:t>:</w:t>
      </w:r>
      <w:r w:rsidRPr="00A11C7F">
        <w:rPr>
          <w:rFonts w:ascii="Calibri" w:hAnsi="Calibri"/>
          <w:sz w:val="20"/>
          <w:szCs w:val="20"/>
        </w:rPr>
        <w:t xml:space="preserve"> sus</w:t>
      </w:r>
      <w:r>
        <w:rPr>
          <w:rFonts w:ascii="Calibri" w:hAnsi="Calibri"/>
          <w:sz w:val="20"/>
          <w:szCs w:val="20"/>
        </w:rPr>
        <w:t xml:space="preserve">pected </w:t>
      </w:r>
      <w:r w:rsidR="00842385">
        <w:rPr>
          <w:rFonts w:ascii="Calibri" w:hAnsi="Calibri"/>
          <w:sz w:val="20"/>
          <w:szCs w:val="20"/>
        </w:rPr>
        <w:t>abuse of a child, developmentally disabled person, elder or other dependent adult</w:t>
      </w:r>
      <w:r>
        <w:rPr>
          <w:rFonts w:ascii="Calibri" w:hAnsi="Calibri"/>
          <w:sz w:val="20"/>
          <w:szCs w:val="20"/>
        </w:rPr>
        <w:t>;</w:t>
      </w:r>
      <w:r w:rsidRPr="00A11C7F">
        <w:rPr>
          <w:rFonts w:ascii="Calibri" w:hAnsi="Calibri"/>
          <w:sz w:val="20"/>
          <w:szCs w:val="20"/>
        </w:rPr>
        <w:t xml:space="preserve"> </w:t>
      </w:r>
      <w:r w:rsidR="00510A14">
        <w:rPr>
          <w:rFonts w:ascii="Calibri" w:hAnsi="Calibri"/>
          <w:sz w:val="20"/>
          <w:szCs w:val="20"/>
        </w:rPr>
        <w:t>imminent or planned</w:t>
      </w:r>
      <w:r>
        <w:rPr>
          <w:rFonts w:ascii="Calibri" w:hAnsi="Calibri"/>
          <w:sz w:val="20"/>
          <w:szCs w:val="20"/>
        </w:rPr>
        <w:t xml:space="preserve"> harm to your</w:t>
      </w:r>
      <w:r w:rsidRPr="00A11C7F">
        <w:rPr>
          <w:rFonts w:ascii="Calibri" w:hAnsi="Calibri"/>
          <w:sz w:val="20"/>
          <w:szCs w:val="20"/>
        </w:rPr>
        <w:t>self or others</w:t>
      </w:r>
      <w:r>
        <w:rPr>
          <w:rFonts w:ascii="Calibri" w:hAnsi="Calibri"/>
          <w:sz w:val="20"/>
          <w:szCs w:val="20"/>
        </w:rPr>
        <w:t xml:space="preserve">; </w:t>
      </w:r>
      <w:r w:rsidR="00842385">
        <w:rPr>
          <w:rFonts w:ascii="Calibri" w:hAnsi="Calibri"/>
          <w:sz w:val="20"/>
          <w:szCs w:val="20"/>
        </w:rPr>
        <w:t>as otherwise required by a court of law</w:t>
      </w:r>
      <w:r w:rsidR="003F1DB0">
        <w:rPr>
          <w:rFonts w:ascii="Calibri" w:hAnsi="Calibri"/>
          <w:sz w:val="20"/>
          <w:szCs w:val="20"/>
        </w:rPr>
        <w:t xml:space="preserve"> (</w:t>
      </w:r>
      <w:r w:rsidR="003F1DB0" w:rsidRPr="003F1DB0">
        <w:rPr>
          <w:rFonts w:ascii="Calibri" w:hAnsi="Calibri"/>
          <w:i/>
          <w:sz w:val="20"/>
          <w:szCs w:val="20"/>
        </w:rPr>
        <w:t>see HIPAA disclosure document</w:t>
      </w:r>
      <w:r w:rsidR="003F1DB0">
        <w:rPr>
          <w:rFonts w:ascii="Calibri" w:hAnsi="Calibri"/>
          <w:sz w:val="20"/>
          <w:szCs w:val="20"/>
        </w:rPr>
        <w:t>)</w:t>
      </w:r>
      <w:r w:rsidRPr="00A11C7F">
        <w:rPr>
          <w:rFonts w:ascii="Calibri" w:hAnsi="Calibri"/>
          <w:sz w:val="20"/>
          <w:szCs w:val="20"/>
        </w:rPr>
        <w:t xml:space="preserve">.  If you choose to </w:t>
      </w:r>
      <w:r w:rsidR="00F335C1">
        <w:rPr>
          <w:rFonts w:ascii="Calibri" w:hAnsi="Calibri"/>
          <w:sz w:val="20"/>
          <w:szCs w:val="20"/>
        </w:rPr>
        <w:t>use</w:t>
      </w:r>
      <w:r w:rsidRPr="00A11C7F">
        <w:rPr>
          <w:rFonts w:ascii="Calibri" w:hAnsi="Calibri"/>
          <w:sz w:val="20"/>
          <w:szCs w:val="20"/>
        </w:rPr>
        <w:t xml:space="preserve"> your insurance</w:t>
      </w:r>
      <w:r w:rsidR="003F1DB0">
        <w:rPr>
          <w:rFonts w:ascii="Calibri" w:hAnsi="Calibri"/>
          <w:sz w:val="20"/>
          <w:szCs w:val="20"/>
        </w:rPr>
        <w:t xml:space="preserve"> for our visits</w:t>
      </w:r>
      <w:r>
        <w:rPr>
          <w:rFonts w:ascii="Calibri" w:hAnsi="Calibri"/>
          <w:sz w:val="20"/>
          <w:szCs w:val="20"/>
        </w:rPr>
        <w:t>,</w:t>
      </w:r>
      <w:r w:rsidR="00F335C1">
        <w:rPr>
          <w:rFonts w:ascii="Calibri" w:hAnsi="Calibri"/>
          <w:sz w:val="20"/>
          <w:szCs w:val="20"/>
        </w:rPr>
        <w:t xml:space="preserve"> it</w:t>
      </w:r>
      <w:r w:rsidRPr="00A11C7F">
        <w:rPr>
          <w:rFonts w:ascii="Calibri" w:hAnsi="Calibri"/>
          <w:sz w:val="20"/>
          <w:szCs w:val="20"/>
        </w:rPr>
        <w:t xml:space="preserve"> will be required to disclose information regarding your diagnosis and treatment plan</w:t>
      </w:r>
      <w:r w:rsidR="003F1DB0">
        <w:rPr>
          <w:rFonts w:ascii="Calibri" w:hAnsi="Calibri"/>
          <w:sz w:val="20"/>
          <w:szCs w:val="20"/>
        </w:rPr>
        <w:t xml:space="preserve"> to the insurance company</w:t>
      </w:r>
      <w:r w:rsidRPr="00A11C7F">
        <w:rPr>
          <w:rFonts w:ascii="Calibri" w:hAnsi="Calibri"/>
          <w:sz w:val="20"/>
          <w:szCs w:val="20"/>
        </w:rPr>
        <w:t xml:space="preserve">.  </w:t>
      </w:r>
      <w:r w:rsidR="003F1DB0">
        <w:rPr>
          <w:rFonts w:ascii="Calibri" w:hAnsi="Calibri"/>
          <w:sz w:val="20"/>
          <w:szCs w:val="20"/>
        </w:rPr>
        <w:t>If you would like me to submit insurance claims on your behalf</w:t>
      </w:r>
      <w:r w:rsidR="002C7E87">
        <w:rPr>
          <w:rFonts w:ascii="Calibri" w:hAnsi="Calibri"/>
          <w:sz w:val="20"/>
          <w:szCs w:val="20"/>
        </w:rPr>
        <w:t>, I will</w:t>
      </w:r>
      <w:r w:rsidR="00F335C1">
        <w:rPr>
          <w:rFonts w:ascii="Calibri" w:hAnsi="Calibri"/>
          <w:sz w:val="20"/>
          <w:szCs w:val="20"/>
        </w:rPr>
        <w:t xml:space="preserve"> also</w:t>
      </w:r>
      <w:r w:rsidR="002C7E87">
        <w:rPr>
          <w:rFonts w:ascii="Calibri" w:hAnsi="Calibri"/>
          <w:sz w:val="20"/>
          <w:szCs w:val="20"/>
        </w:rPr>
        <w:t xml:space="preserve"> </w:t>
      </w:r>
      <w:r w:rsidR="003F1DB0">
        <w:rPr>
          <w:rFonts w:ascii="Calibri" w:hAnsi="Calibri"/>
          <w:sz w:val="20"/>
          <w:szCs w:val="20"/>
        </w:rPr>
        <w:t>need to</w:t>
      </w:r>
      <w:r w:rsidR="002C7E87">
        <w:rPr>
          <w:rFonts w:ascii="Calibri" w:hAnsi="Calibri"/>
          <w:sz w:val="20"/>
          <w:szCs w:val="20"/>
        </w:rPr>
        <w:t xml:space="preserve"> disclose information about your diagnosis to my third party biller</w:t>
      </w:r>
    </w:p>
    <w:p w14:paraId="2EC26472" w14:textId="77777777" w:rsidR="0049768E" w:rsidRDefault="0049768E" w:rsidP="005555D9">
      <w:pPr>
        <w:rPr>
          <w:rFonts w:ascii="Calibri" w:hAnsi="Calibri"/>
          <w:sz w:val="20"/>
          <w:szCs w:val="20"/>
        </w:rPr>
      </w:pPr>
    </w:p>
    <w:p w14:paraId="7AC12C3C" w14:textId="19E6CA2B" w:rsidR="004F10BE" w:rsidRPr="00A11C7F" w:rsidRDefault="0049768E" w:rsidP="005555D9">
      <w:pPr>
        <w:rPr>
          <w:rFonts w:ascii="Calibri" w:hAnsi="Calibri"/>
          <w:sz w:val="20"/>
          <w:szCs w:val="20"/>
        </w:rPr>
      </w:pPr>
      <w:r>
        <w:rPr>
          <w:rFonts w:ascii="Calibri" w:hAnsi="Calibri"/>
          <w:sz w:val="20"/>
          <w:szCs w:val="20"/>
        </w:rPr>
        <w:t>If you are seeing a psychotherapist in addition to me, I will generally request your permission to remain in touch with that person.  I may also ask your permission to allow contact with your primary care physician or others whose care may interact critically with our work.  It is of course your choice whether to permit such contact or not.</w:t>
      </w:r>
    </w:p>
    <w:p w14:paraId="5FCAED42" w14:textId="77777777" w:rsidR="004F10BE" w:rsidRPr="00A11C7F" w:rsidRDefault="004F10BE" w:rsidP="005555D9">
      <w:pPr>
        <w:rPr>
          <w:rFonts w:ascii="Calibri" w:hAnsi="Calibri"/>
          <w:sz w:val="20"/>
          <w:szCs w:val="20"/>
        </w:rPr>
      </w:pPr>
    </w:p>
    <w:p w14:paraId="04E42689" w14:textId="060F0814" w:rsidR="009F52B7" w:rsidRDefault="009F52B7" w:rsidP="005555D9">
      <w:pPr>
        <w:rPr>
          <w:rFonts w:ascii="Calibri" w:hAnsi="Calibri"/>
          <w:b/>
          <w:sz w:val="20"/>
          <w:szCs w:val="20"/>
        </w:rPr>
      </w:pPr>
      <w:r>
        <w:rPr>
          <w:rFonts w:ascii="Calibri" w:hAnsi="Calibri"/>
          <w:b/>
          <w:sz w:val="20"/>
          <w:szCs w:val="20"/>
        </w:rPr>
        <w:t>Communication</w:t>
      </w:r>
      <w:r w:rsidR="004F10BE" w:rsidRPr="00A11C7F">
        <w:rPr>
          <w:rFonts w:ascii="Calibri" w:hAnsi="Calibri"/>
          <w:b/>
          <w:sz w:val="20"/>
          <w:szCs w:val="20"/>
        </w:rPr>
        <w:t xml:space="preserve"> and Emergencies</w:t>
      </w:r>
      <w:r>
        <w:rPr>
          <w:rFonts w:ascii="Calibri" w:hAnsi="Calibri"/>
          <w:b/>
          <w:sz w:val="20"/>
          <w:szCs w:val="20"/>
        </w:rPr>
        <w:t>:</w:t>
      </w:r>
    </w:p>
    <w:p w14:paraId="2530DEC9" w14:textId="0BA4BEA8" w:rsidR="0049768E" w:rsidRPr="0049768E" w:rsidRDefault="009F52B7" w:rsidP="00EB0A19">
      <w:pPr>
        <w:rPr>
          <w:rFonts w:ascii="Calibri" w:hAnsi="Calibri"/>
          <w:sz w:val="20"/>
          <w:szCs w:val="20"/>
        </w:rPr>
      </w:pPr>
      <w:r w:rsidRPr="0049768E">
        <w:rPr>
          <w:rFonts w:ascii="Calibri" w:hAnsi="Calibri"/>
          <w:sz w:val="20"/>
          <w:szCs w:val="20"/>
        </w:rPr>
        <w:t>I manage all scheduling via both e-mail and phone calls,</w:t>
      </w:r>
      <w:r w:rsidR="001D76A8">
        <w:rPr>
          <w:rFonts w:ascii="Calibri" w:hAnsi="Calibri"/>
          <w:sz w:val="20"/>
          <w:szCs w:val="20"/>
        </w:rPr>
        <w:t xml:space="preserve"> </w:t>
      </w:r>
      <w:r w:rsidR="009C67D0">
        <w:rPr>
          <w:rFonts w:ascii="Calibri" w:hAnsi="Calibri"/>
          <w:sz w:val="20"/>
          <w:szCs w:val="20"/>
        </w:rPr>
        <w:t>but</w:t>
      </w:r>
      <w:r w:rsidRPr="0049768E">
        <w:rPr>
          <w:rFonts w:ascii="Calibri" w:hAnsi="Calibri"/>
          <w:sz w:val="20"/>
          <w:szCs w:val="20"/>
        </w:rPr>
        <w:t xml:space="preserve"> request patients communicate about most other matter by leaving a message on my office voice mail</w:t>
      </w:r>
      <w:r w:rsidR="00161088">
        <w:rPr>
          <w:rFonts w:ascii="Calibri" w:hAnsi="Calibri"/>
          <w:sz w:val="20"/>
          <w:szCs w:val="20"/>
        </w:rPr>
        <w:t xml:space="preserve"> (206-774-2763)</w:t>
      </w:r>
      <w:r w:rsidRPr="0049768E">
        <w:rPr>
          <w:rFonts w:ascii="Calibri" w:hAnsi="Calibri"/>
          <w:sz w:val="20"/>
          <w:szCs w:val="20"/>
        </w:rPr>
        <w:t>.  If e-mail is used for a clinical matter, please keep in mind that even with reasonable security measures, it cannot be guaranteed as entirely private and confidential.  Emails about clinical matters will be included as part of a patient’s medical chart.</w:t>
      </w:r>
    </w:p>
    <w:p w14:paraId="4276DFC2" w14:textId="77777777" w:rsidR="0049768E" w:rsidRPr="0049768E" w:rsidRDefault="0049768E" w:rsidP="00EB0A19">
      <w:pPr>
        <w:rPr>
          <w:rFonts w:ascii="Calibri" w:hAnsi="Calibri"/>
          <w:sz w:val="20"/>
          <w:szCs w:val="20"/>
        </w:rPr>
      </w:pPr>
    </w:p>
    <w:p w14:paraId="32056555" w14:textId="66A4EB5F" w:rsidR="004F10BE" w:rsidRPr="00A11C7F" w:rsidRDefault="0049768E" w:rsidP="00EB0A19">
      <w:pPr>
        <w:rPr>
          <w:rFonts w:ascii="Calibri" w:hAnsi="Calibri"/>
          <w:sz w:val="20"/>
          <w:szCs w:val="20"/>
        </w:rPr>
      </w:pPr>
      <w:r w:rsidRPr="0049768E">
        <w:rPr>
          <w:rFonts w:ascii="Calibri" w:hAnsi="Calibri"/>
          <w:sz w:val="20"/>
          <w:szCs w:val="20"/>
        </w:rPr>
        <w:t>I will try to return to all calls</w:t>
      </w:r>
      <w:r w:rsidR="004F10BE" w:rsidRPr="00A11C7F">
        <w:rPr>
          <w:rFonts w:ascii="Calibri" w:hAnsi="Calibri"/>
          <w:sz w:val="20"/>
          <w:szCs w:val="20"/>
        </w:rPr>
        <w:t xml:space="preserve"> left on my office voicemail within </w:t>
      </w:r>
      <w:r w:rsidR="00FA22FB">
        <w:rPr>
          <w:rFonts w:ascii="Calibri" w:hAnsi="Calibri"/>
          <w:sz w:val="20"/>
          <w:szCs w:val="20"/>
        </w:rPr>
        <w:t>one business day.</w:t>
      </w:r>
      <w:r w:rsidR="004F10BE" w:rsidRPr="00A11C7F">
        <w:rPr>
          <w:rFonts w:ascii="Calibri" w:hAnsi="Calibri"/>
          <w:sz w:val="20"/>
          <w:szCs w:val="20"/>
        </w:rPr>
        <w:t xml:space="preserve"> For </w:t>
      </w:r>
      <w:r w:rsidR="00A55FE0">
        <w:rPr>
          <w:rFonts w:ascii="Calibri" w:hAnsi="Calibri"/>
          <w:sz w:val="20"/>
          <w:szCs w:val="20"/>
        </w:rPr>
        <w:t>urgent matters</w:t>
      </w:r>
      <w:r w:rsidR="004F10BE" w:rsidRPr="00A11C7F">
        <w:rPr>
          <w:rFonts w:ascii="Calibri" w:hAnsi="Calibri"/>
          <w:sz w:val="20"/>
          <w:szCs w:val="20"/>
        </w:rPr>
        <w:t>, my office voicemail</w:t>
      </w:r>
      <w:r w:rsidR="004F10BE">
        <w:rPr>
          <w:rFonts w:ascii="Calibri" w:hAnsi="Calibri"/>
          <w:sz w:val="20"/>
          <w:szCs w:val="20"/>
        </w:rPr>
        <w:t xml:space="preserve"> will provide a</w:t>
      </w:r>
      <w:r w:rsidR="00FA22FB">
        <w:rPr>
          <w:rFonts w:ascii="Calibri" w:hAnsi="Calibri"/>
          <w:sz w:val="20"/>
          <w:szCs w:val="20"/>
        </w:rPr>
        <w:t>n alternate</w:t>
      </w:r>
      <w:r w:rsidR="004F10BE">
        <w:rPr>
          <w:rFonts w:ascii="Calibri" w:hAnsi="Calibri"/>
          <w:sz w:val="20"/>
          <w:szCs w:val="20"/>
        </w:rPr>
        <w:t xml:space="preserve"> contact number on which </w:t>
      </w:r>
      <w:r w:rsidR="00FA22FB">
        <w:rPr>
          <w:rFonts w:ascii="Calibri" w:hAnsi="Calibri"/>
          <w:sz w:val="20"/>
          <w:szCs w:val="20"/>
        </w:rPr>
        <w:t xml:space="preserve">a </w:t>
      </w:r>
      <w:r w:rsidR="004F10BE" w:rsidRPr="00A11C7F">
        <w:rPr>
          <w:rFonts w:ascii="Calibri" w:hAnsi="Calibri"/>
          <w:sz w:val="20"/>
          <w:szCs w:val="20"/>
        </w:rPr>
        <w:t>message</w:t>
      </w:r>
      <w:r w:rsidR="004F10BE">
        <w:rPr>
          <w:rFonts w:ascii="Calibri" w:hAnsi="Calibri"/>
          <w:sz w:val="20"/>
          <w:szCs w:val="20"/>
        </w:rPr>
        <w:t xml:space="preserve"> can be left</w:t>
      </w:r>
      <w:r w:rsidR="004F10BE" w:rsidRPr="00A11C7F">
        <w:rPr>
          <w:rFonts w:ascii="Calibri" w:hAnsi="Calibri"/>
          <w:sz w:val="20"/>
          <w:szCs w:val="20"/>
        </w:rPr>
        <w:t xml:space="preserve">.  </w:t>
      </w:r>
      <w:r w:rsidR="00FA22FB">
        <w:rPr>
          <w:rFonts w:ascii="Calibri" w:hAnsi="Calibri"/>
          <w:sz w:val="20"/>
          <w:szCs w:val="20"/>
        </w:rPr>
        <w:t>Such</w:t>
      </w:r>
      <w:r w:rsidR="004F10BE" w:rsidRPr="00A11C7F">
        <w:rPr>
          <w:rFonts w:ascii="Calibri" w:hAnsi="Calibri"/>
          <w:sz w:val="20"/>
          <w:szCs w:val="20"/>
        </w:rPr>
        <w:t xml:space="preserve"> messages </w:t>
      </w:r>
      <w:r w:rsidR="004F10BE">
        <w:rPr>
          <w:rFonts w:ascii="Calibri" w:hAnsi="Calibri"/>
          <w:sz w:val="20"/>
          <w:szCs w:val="20"/>
        </w:rPr>
        <w:t xml:space="preserve">will be responded to </w:t>
      </w:r>
      <w:r w:rsidR="00DE3190">
        <w:rPr>
          <w:rFonts w:ascii="Calibri" w:hAnsi="Calibri"/>
          <w:sz w:val="20"/>
          <w:szCs w:val="20"/>
        </w:rPr>
        <w:t>within the same business day.</w:t>
      </w:r>
      <w:r w:rsidR="004F10BE" w:rsidRPr="00A11C7F">
        <w:rPr>
          <w:rFonts w:ascii="Calibri" w:hAnsi="Calibri"/>
          <w:sz w:val="20"/>
          <w:szCs w:val="20"/>
        </w:rPr>
        <w:t xml:space="preserve"> </w:t>
      </w:r>
    </w:p>
    <w:p w14:paraId="140D4506" w14:textId="77777777" w:rsidR="004F10BE" w:rsidRPr="00A11C7F" w:rsidRDefault="004F10BE" w:rsidP="005555D9">
      <w:pPr>
        <w:rPr>
          <w:rFonts w:ascii="Calibri" w:hAnsi="Calibri"/>
          <w:sz w:val="10"/>
          <w:szCs w:val="20"/>
        </w:rPr>
      </w:pPr>
    </w:p>
    <w:p w14:paraId="5C1DB42C" w14:textId="77777777" w:rsidR="00937A5A" w:rsidRDefault="004F10BE" w:rsidP="005555D9">
      <w:pPr>
        <w:rPr>
          <w:rFonts w:ascii="Calibri" w:hAnsi="Calibri"/>
          <w:sz w:val="20"/>
          <w:szCs w:val="20"/>
        </w:rPr>
      </w:pPr>
      <w:r w:rsidRPr="00A11C7F">
        <w:rPr>
          <w:rFonts w:ascii="Calibri" w:hAnsi="Calibri"/>
          <w:sz w:val="20"/>
          <w:szCs w:val="20"/>
        </w:rPr>
        <w:t>If there is a life threatening emergency or you are unable to wait for my return call, please call 911 or go to your nearest emergency room.  You may also call the King County Crisis Line at (206) 461-3222.</w:t>
      </w:r>
      <w:r w:rsidR="00937A5A">
        <w:rPr>
          <w:rFonts w:ascii="Calibri" w:hAnsi="Calibri"/>
          <w:sz w:val="20"/>
          <w:szCs w:val="20"/>
        </w:rPr>
        <w:t xml:space="preserve"> When I am not available, another psychiatrist may be covering for me. In this event, my voicemail will provide instructions for contacting the covering psychiatrist.</w:t>
      </w:r>
    </w:p>
    <w:p w14:paraId="1BB90EA0" w14:textId="77777777" w:rsidR="0018598B" w:rsidRDefault="0018598B" w:rsidP="005555D9">
      <w:pPr>
        <w:rPr>
          <w:rFonts w:ascii="Calibri" w:hAnsi="Calibri"/>
          <w:sz w:val="20"/>
          <w:szCs w:val="20"/>
        </w:rPr>
      </w:pPr>
    </w:p>
    <w:p w14:paraId="2572C840" w14:textId="3F78F499" w:rsidR="0018598B" w:rsidRDefault="0018598B" w:rsidP="005555D9">
      <w:pPr>
        <w:rPr>
          <w:rFonts w:ascii="Calibri" w:hAnsi="Calibri"/>
          <w:b/>
          <w:sz w:val="20"/>
          <w:szCs w:val="20"/>
        </w:rPr>
      </w:pPr>
      <w:r w:rsidRPr="0018598B">
        <w:rPr>
          <w:rFonts w:ascii="Calibri" w:hAnsi="Calibri"/>
          <w:b/>
          <w:sz w:val="20"/>
          <w:szCs w:val="20"/>
        </w:rPr>
        <w:t>Risks Associated with Treatment</w:t>
      </w:r>
    </w:p>
    <w:p w14:paraId="709F17E2" w14:textId="116158D0" w:rsidR="001D76A8" w:rsidRPr="00C04D15" w:rsidRDefault="001D76A8" w:rsidP="005555D9">
      <w:pPr>
        <w:rPr>
          <w:rFonts w:ascii="Calibri" w:hAnsi="Calibri"/>
          <w:sz w:val="20"/>
          <w:szCs w:val="20"/>
        </w:rPr>
      </w:pPr>
      <w:r w:rsidRPr="00C04D15">
        <w:rPr>
          <w:rFonts w:ascii="Calibri" w:hAnsi="Calibri"/>
          <w:sz w:val="20"/>
          <w:szCs w:val="20"/>
        </w:rPr>
        <w:t>Please be aware that there can be risks associated with both psychiatric medicat</w:t>
      </w:r>
      <w:r w:rsidR="0017158B">
        <w:rPr>
          <w:rFonts w:ascii="Calibri" w:hAnsi="Calibri"/>
          <w:sz w:val="20"/>
          <w:szCs w:val="20"/>
        </w:rPr>
        <w:t>i</w:t>
      </w:r>
      <w:r w:rsidRPr="00C04D15">
        <w:rPr>
          <w:rFonts w:ascii="Calibri" w:hAnsi="Calibri"/>
          <w:sz w:val="20"/>
          <w:szCs w:val="20"/>
        </w:rPr>
        <w:t>ons and psychotherapy.  It is my goal to protect your safety and well-being at all times.  However, in many situations progress cannot be made without assuming som</w:t>
      </w:r>
      <w:r w:rsidR="00365B19" w:rsidRPr="00C04D15">
        <w:rPr>
          <w:rFonts w:ascii="Calibri" w:hAnsi="Calibri"/>
          <w:sz w:val="20"/>
          <w:szCs w:val="20"/>
        </w:rPr>
        <w:t>e risk of adverse effects.</w:t>
      </w:r>
    </w:p>
    <w:p w14:paraId="4BBBD017" w14:textId="77777777" w:rsidR="00365B19" w:rsidRDefault="00365B19" w:rsidP="005555D9">
      <w:pPr>
        <w:rPr>
          <w:rFonts w:ascii="Calibri" w:hAnsi="Calibri"/>
          <w:b/>
          <w:sz w:val="20"/>
          <w:szCs w:val="20"/>
        </w:rPr>
      </w:pPr>
    </w:p>
    <w:p w14:paraId="1BEE01C8" w14:textId="1BB955A4" w:rsidR="00365B19" w:rsidRDefault="0017158B" w:rsidP="00365B19">
      <w:pPr>
        <w:rPr>
          <w:rFonts w:ascii="Calibri" w:hAnsi="Calibri"/>
          <w:b/>
          <w:sz w:val="20"/>
          <w:szCs w:val="20"/>
        </w:rPr>
      </w:pPr>
      <w:r>
        <w:rPr>
          <w:rFonts w:ascii="Calibri" w:hAnsi="Calibri"/>
          <w:b/>
          <w:sz w:val="20"/>
          <w:szCs w:val="20"/>
        </w:rPr>
        <w:t>Risks Associated with M</w:t>
      </w:r>
      <w:r w:rsidR="00365B19">
        <w:rPr>
          <w:rFonts w:ascii="Calibri" w:hAnsi="Calibri"/>
          <w:b/>
          <w:sz w:val="20"/>
          <w:szCs w:val="20"/>
        </w:rPr>
        <w:t>edications</w:t>
      </w:r>
    </w:p>
    <w:p w14:paraId="23229E51" w14:textId="1F463D1E" w:rsidR="00365B19" w:rsidRPr="00C04D15" w:rsidRDefault="00365B19" w:rsidP="0017158B">
      <w:pPr>
        <w:rPr>
          <w:rFonts w:ascii="Calibri" w:hAnsi="Calibri"/>
          <w:sz w:val="20"/>
          <w:szCs w:val="20"/>
        </w:rPr>
      </w:pPr>
      <w:r w:rsidRPr="00C04D15">
        <w:rPr>
          <w:rFonts w:ascii="Calibri" w:hAnsi="Calibri"/>
          <w:sz w:val="20"/>
          <w:szCs w:val="20"/>
        </w:rPr>
        <w:t xml:space="preserve">All medications can have side-effects, some of which may be quite serious.  Prior to starting any new medications, it is my responsibility to discuss with you the most common and most serious potential side-effects, and to help you weigh these risks against the potential benefits.  I will answer any questions you may have about the medications I recommend.  Please be aware, however, that I cannot practically inform you of every possible side effect of each medication.  </w:t>
      </w:r>
    </w:p>
    <w:p w14:paraId="77C1DC06" w14:textId="77777777" w:rsidR="00365B19" w:rsidRPr="00C04D15" w:rsidRDefault="00365B19" w:rsidP="00365B19">
      <w:pPr>
        <w:rPr>
          <w:rFonts w:ascii="Calibri" w:hAnsi="Calibri"/>
          <w:sz w:val="20"/>
          <w:szCs w:val="20"/>
        </w:rPr>
      </w:pPr>
    </w:p>
    <w:p w14:paraId="4ACE0143" w14:textId="6884C138" w:rsidR="00365B19" w:rsidRPr="00C04D15" w:rsidRDefault="00365B19" w:rsidP="0017158B">
      <w:pPr>
        <w:rPr>
          <w:rFonts w:ascii="Calibri" w:hAnsi="Calibri"/>
          <w:sz w:val="20"/>
          <w:szCs w:val="20"/>
        </w:rPr>
      </w:pPr>
      <w:r w:rsidRPr="00C04D15">
        <w:rPr>
          <w:rFonts w:ascii="Calibri" w:hAnsi="Calibri"/>
          <w:sz w:val="20"/>
          <w:szCs w:val="20"/>
        </w:rPr>
        <w:t>Your responsibility lies in keeping me informed of any serious side-effects you experience, changes in your medical conditions, and new medications prescribed by other providers.</w:t>
      </w:r>
    </w:p>
    <w:p w14:paraId="5C133929" w14:textId="77777777" w:rsidR="00365B19" w:rsidRDefault="00365B19" w:rsidP="00365B19">
      <w:pPr>
        <w:rPr>
          <w:rFonts w:ascii="Calibri" w:hAnsi="Calibri"/>
          <w:b/>
          <w:sz w:val="20"/>
          <w:szCs w:val="20"/>
        </w:rPr>
      </w:pPr>
    </w:p>
    <w:p w14:paraId="47F56DB1" w14:textId="30173CCF" w:rsidR="00365B19" w:rsidRDefault="00C04D15" w:rsidP="00365B19">
      <w:pPr>
        <w:rPr>
          <w:rFonts w:ascii="Calibri" w:hAnsi="Calibri"/>
          <w:b/>
          <w:sz w:val="20"/>
          <w:szCs w:val="20"/>
        </w:rPr>
      </w:pPr>
      <w:r>
        <w:rPr>
          <w:rFonts w:ascii="Calibri" w:hAnsi="Calibri"/>
          <w:b/>
          <w:sz w:val="20"/>
          <w:szCs w:val="20"/>
        </w:rPr>
        <w:t>Risks associated with psychotherapy</w:t>
      </w:r>
    </w:p>
    <w:p w14:paraId="64A3730D" w14:textId="4878325E" w:rsidR="00C04D15" w:rsidRPr="00C04D15" w:rsidRDefault="00C04D15" w:rsidP="0017158B">
      <w:pPr>
        <w:rPr>
          <w:rFonts w:ascii="Calibri" w:hAnsi="Calibri"/>
          <w:sz w:val="20"/>
          <w:szCs w:val="20"/>
        </w:rPr>
      </w:pPr>
      <w:r w:rsidRPr="00C04D15">
        <w:rPr>
          <w:rFonts w:ascii="Calibri" w:hAnsi="Calibri"/>
          <w:sz w:val="20"/>
          <w:szCs w:val="20"/>
        </w:rPr>
        <w:t>Many forms of psychotherapy carry risks of short-term emotional discomfort or anxiety in the process of achieving long-</w:t>
      </w:r>
      <w:r w:rsidR="0017158B">
        <w:rPr>
          <w:rFonts w:ascii="Calibri" w:hAnsi="Calibri"/>
          <w:sz w:val="20"/>
          <w:szCs w:val="20"/>
        </w:rPr>
        <w:t>term improvement.  For example,</w:t>
      </w:r>
      <w:r w:rsidRPr="00C04D15">
        <w:rPr>
          <w:rFonts w:ascii="Calibri" w:hAnsi="Calibri"/>
          <w:sz w:val="20"/>
          <w:szCs w:val="20"/>
        </w:rPr>
        <w:t xml:space="preserve"> our work may at times cause you to experience distressing or painful memories, to expose yourself to situations or sensations that are anxiety-provoking, or to practice challenging new ways of thinking or behaving.  However, these ‘side-effects’ of therapy should not become intolerable or hazardous to you.  If you feel that they are so, please let me know immediately.</w:t>
      </w:r>
    </w:p>
    <w:p w14:paraId="358FCD5E" w14:textId="77777777" w:rsidR="00C04D15" w:rsidRDefault="00C04D15" w:rsidP="00365B19">
      <w:pPr>
        <w:rPr>
          <w:rFonts w:ascii="Calibri" w:hAnsi="Calibri"/>
          <w:b/>
          <w:sz w:val="20"/>
          <w:szCs w:val="20"/>
        </w:rPr>
      </w:pPr>
    </w:p>
    <w:p w14:paraId="32ECF0F2" w14:textId="4465CDF8" w:rsidR="00DE3190" w:rsidRPr="00AF09F6" w:rsidRDefault="009F52B7" w:rsidP="005555D9">
      <w:pPr>
        <w:rPr>
          <w:rFonts w:ascii="Calibri" w:hAnsi="Calibri"/>
          <w:b/>
          <w:sz w:val="20"/>
          <w:szCs w:val="20"/>
        </w:rPr>
      </w:pPr>
      <w:r>
        <w:rPr>
          <w:rFonts w:ascii="Calibri" w:hAnsi="Calibri"/>
          <w:b/>
          <w:sz w:val="20"/>
          <w:szCs w:val="20"/>
        </w:rPr>
        <w:t>Medication Prescription Policy</w:t>
      </w:r>
      <w:r w:rsidR="00DE3190" w:rsidRPr="00AF09F6">
        <w:rPr>
          <w:rFonts w:ascii="Calibri" w:hAnsi="Calibri"/>
          <w:b/>
          <w:sz w:val="20"/>
          <w:szCs w:val="20"/>
        </w:rPr>
        <w:t>:</w:t>
      </w:r>
    </w:p>
    <w:p w14:paraId="46E44A28" w14:textId="77777777" w:rsidR="00DE3190" w:rsidRDefault="00DE3190" w:rsidP="005555D9">
      <w:pPr>
        <w:rPr>
          <w:rFonts w:ascii="Calibri" w:hAnsi="Calibri"/>
          <w:sz w:val="20"/>
          <w:szCs w:val="20"/>
        </w:rPr>
      </w:pPr>
    </w:p>
    <w:p w14:paraId="27483BA9" w14:textId="02CE401C" w:rsidR="00DE3190" w:rsidRDefault="00DE3190" w:rsidP="009F52B7">
      <w:pPr>
        <w:autoSpaceDE w:val="0"/>
        <w:autoSpaceDN w:val="0"/>
        <w:adjustRightInd w:val="0"/>
        <w:rPr>
          <w:rFonts w:ascii="Calibri" w:hAnsi="Calibri"/>
          <w:sz w:val="20"/>
          <w:szCs w:val="20"/>
        </w:rPr>
      </w:pPr>
      <w:r>
        <w:rPr>
          <w:rFonts w:ascii="Calibri" w:hAnsi="Calibri"/>
          <w:sz w:val="20"/>
          <w:szCs w:val="20"/>
        </w:rPr>
        <w:t xml:space="preserve">It is our shared responsibility to ensure that you do not run out of your medications between appointments.  It is safest and most efficient for me to write you new prescriptions when you are at the office in person.  If you running low on medication between </w:t>
      </w:r>
      <w:r>
        <w:rPr>
          <w:rFonts w:ascii="Calibri" w:hAnsi="Calibri"/>
          <w:sz w:val="20"/>
          <w:szCs w:val="20"/>
        </w:rPr>
        <w:lastRenderedPageBreak/>
        <w:t>visits, please contact me at least five days before you run out. This ensures that I will have time to access your file, call in your prescription, and sort out any problems that arise.</w:t>
      </w:r>
      <w:r w:rsidR="009F52B7">
        <w:rPr>
          <w:rFonts w:ascii="Calibri" w:hAnsi="Calibri"/>
          <w:sz w:val="20"/>
          <w:szCs w:val="20"/>
        </w:rPr>
        <w:t xml:space="preserve">  I may not provide prescriptions for controlled substances such as sleep, anti-anxiety, or AD</w:t>
      </w:r>
      <w:r w:rsidR="00102ED2">
        <w:rPr>
          <w:rFonts w:ascii="Calibri" w:hAnsi="Calibri"/>
          <w:sz w:val="20"/>
          <w:szCs w:val="20"/>
        </w:rPr>
        <w:t>H</w:t>
      </w:r>
      <w:r w:rsidR="009F52B7">
        <w:rPr>
          <w:rFonts w:ascii="Calibri" w:hAnsi="Calibri"/>
          <w:sz w:val="20"/>
          <w:szCs w:val="20"/>
        </w:rPr>
        <w:t>D medication outside of scheduled appointments.   I do make use of the Washington State Prescription Drug Monitoring Program to track patients’ use of controlled substances.</w:t>
      </w:r>
      <w:r w:rsidR="0049768E">
        <w:rPr>
          <w:rFonts w:ascii="Calibri" w:hAnsi="Calibri"/>
          <w:sz w:val="20"/>
          <w:szCs w:val="20"/>
        </w:rPr>
        <w:t xml:space="preserve">  </w:t>
      </w:r>
    </w:p>
    <w:p w14:paraId="7A95D047" w14:textId="77777777" w:rsidR="00937A5A" w:rsidRDefault="00937A5A" w:rsidP="005555D9">
      <w:pPr>
        <w:rPr>
          <w:rFonts w:ascii="Calibri" w:hAnsi="Calibri"/>
          <w:sz w:val="20"/>
          <w:szCs w:val="20"/>
        </w:rPr>
      </w:pPr>
    </w:p>
    <w:p w14:paraId="60641AE5" w14:textId="77777777" w:rsidR="00937A5A" w:rsidRPr="00937A5A" w:rsidRDefault="00937A5A" w:rsidP="005555D9">
      <w:pPr>
        <w:rPr>
          <w:rFonts w:ascii="Calibri" w:hAnsi="Calibri"/>
          <w:b/>
          <w:sz w:val="20"/>
          <w:szCs w:val="20"/>
        </w:rPr>
      </w:pPr>
      <w:r w:rsidRPr="00937A5A">
        <w:rPr>
          <w:rFonts w:ascii="Calibri" w:hAnsi="Calibri"/>
          <w:b/>
          <w:sz w:val="20"/>
          <w:szCs w:val="20"/>
        </w:rPr>
        <w:t>Client</w:t>
      </w:r>
      <w:r>
        <w:rPr>
          <w:rFonts w:ascii="Calibri" w:hAnsi="Calibri"/>
          <w:b/>
          <w:sz w:val="20"/>
          <w:szCs w:val="20"/>
        </w:rPr>
        <w:t>s’</w:t>
      </w:r>
      <w:r w:rsidRPr="00937A5A">
        <w:rPr>
          <w:rFonts w:ascii="Calibri" w:hAnsi="Calibri"/>
          <w:b/>
          <w:sz w:val="20"/>
          <w:szCs w:val="20"/>
        </w:rPr>
        <w:t xml:space="preserve"> Rights </w:t>
      </w:r>
    </w:p>
    <w:p w14:paraId="7B689AA1" w14:textId="2DCF98C9" w:rsidR="00877FC9" w:rsidRDefault="00937A5A" w:rsidP="005555D9">
      <w:pPr>
        <w:rPr>
          <w:rFonts w:ascii="Calibri" w:hAnsi="Calibri"/>
          <w:sz w:val="20"/>
          <w:szCs w:val="20"/>
        </w:rPr>
      </w:pPr>
      <w:r>
        <w:rPr>
          <w:rFonts w:ascii="Calibri" w:hAnsi="Calibri"/>
          <w:sz w:val="20"/>
          <w:szCs w:val="20"/>
        </w:rPr>
        <w:t xml:space="preserve">You have the right to be an active participant in decisions regarding your evaluation and treatment. You have the right to refuse evaluation or treatment, the right to choose the mental health provider and practice modality that best suites your needs, and the right to receive a referral from me to another mental health provider. </w:t>
      </w:r>
      <w:r w:rsidR="00877FC9">
        <w:rPr>
          <w:rFonts w:ascii="Calibri" w:hAnsi="Calibri"/>
          <w:sz w:val="20"/>
          <w:szCs w:val="20"/>
        </w:rPr>
        <w:t xml:space="preserve"> </w:t>
      </w:r>
      <w:r w:rsidR="009C67D0">
        <w:rPr>
          <w:rFonts w:ascii="Calibri" w:hAnsi="Calibri"/>
          <w:sz w:val="20"/>
          <w:szCs w:val="20"/>
        </w:rPr>
        <w:t xml:space="preserve">If you have any questions or concerns about your treatment, </w:t>
      </w:r>
      <w:r w:rsidR="00C04D15">
        <w:rPr>
          <w:rFonts w:ascii="Calibri" w:hAnsi="Calibri"/>
          <w:sz w:val="20"/>
          <w:szCs w:val="20"/>
        </w:rPr>
        <w:t>please</w:t>
      </w:r>
      <w:r w:rsidR="009C67D0">
        <w:rPr>
          <w:rFonts w:ascii="Calibri" w:hAnsi="Calibri"/>
          <w:sz w:val="20"/>
          <w:szCs w:val="20"/>
        </w:rPr>
        <w:t xml:space="preserve"> discuss them with me.   In addition, you may contact your health insurance plan or behavioral health benefit manager.  Finally, if you find the problem is serious and/or you have not reached resolution through the aforementioned mean, y</w:t>
      </w:r>
      <w:r w:rsidR="00877FC9">
        <w:rPr>
          <w:rFonts w:ascii="Calibri" w:hAnsi="Calibri"/>
          <w:sz w:val="20"/>
          <w:szCs w:val="20"/>
        </w:rPr>
        <w:t xml:space="preserve">ou have the right to contact the Washington Department of Health at the below </w:t>
      </w:r>
      <w:r w:rsidR="009C67D0">
        <w:rPr>
          <w:rFonts w:ascii="Calibri" w:hAnsi="Calibri"/>
          <w:sz w:val="20"/>
          <w:szCs w:val="20"/>
        </w:rPr>
        <w:t>address to register a complain</w:t>
      </w:r>
      <w:r w:rsidR="00C04D15">
        <w:rPr>
          <w:rFonts w:ascii="Calibri" w:hAnsi="Calibri"/>
          <w:sz w:val="20"/>
          <w:szCs w:val="20"/>
        </w:rPr>
        <w:t xml:space="preserve">t. </w:t>
      </w:r>
      <w:r w:rsidR="009C67D0">
        <w:rPr>
          <w:rFonts w:ascii="Calibri" w:hAnsi="Calibri"/>
          <w:sz w:val="20"/>
          <w:szCs w:val="20"/>
        </w:rPr>
        <w:t xml:space="preserve"> </w:t>
      </w:r>
    </w:p>
    <w:p w14:paraId="770111B7" w14:textId="77777777" w:rsidR="00877FC9" w:rsidRDefault="00877FC9" w:rsidP="005555D9">
      <w:pPr>
        <w:rPr>
          <w:rFonts w:ascii="Calibri" w:hAnsi="Calibri"/>
          <w:sz w:val="20"/>
          <w:szCs w:val="20"/>
        </w:rPr>
      </w:pPr>
    </w:p>
    <w:p w14:paraId="3BB85199" w14:textId="77777777" w:rsidR="009C67D0" w:rsidRDefault="00877FC9" w:rsidP="009F52B7">
      <w:pPr>
        <w:widowControl w:val="0"/>
        <w:autoSpaceDE w:val="0"/>
        <w:autoSpaceDN w:val="0"/>
        <w:adjustRightInd w:val="0"/>
        <w:rPr>
          <w:rFonts w:asciiTheme="minorHAnsi" w:eastAsia="Cambria" w:hAnsiTheme="minorHAnsi" w:cs="Tahoma"/>
          <w:sz w:val="20"/>
          <w:szCs w:val="20"/>
        </w:rPr>
      </w:pPr>
      <w:r w:rsidRPr="00877FC9">
        <w:rPr>
          <w:rFonts w:asciiTheme="minorHAnsi" w:eastAsia="Cambria" w:hAnsiTheme="minorHAnsi" w:cs="Tahoma"/>
          <w:sz w:val="20"/>
          <w:szCs w:val="20"/>
        </w:rPr>
        <w:t>Washington State Department of Health</w:t>
      </w:r>
    </w:p>
    <w:p w14:paraId="55B7DAF0" w14:textId="2C2F1AB4" w:rsidR="009C67D0" w:rsidRDefault="00877FC9" w:rsidP="009F52B7">
      <w:pPr>
        <w:widowControl w:val="0"/>
        <w:autoSpaceDE w:val="0"/>
        <w:autoSpaceDN w:val="0"/>
        <w:adjustRightInd w:val="0"/>
        <w:rPr>
          <w:rFonts w:asciiTheme="minorHAnsi" w:eastAsia="Cambria" w:hAnsiTheme="minorHAnsi" w:cs="Tahoma"/>
          <w:sz w:val="20"/>
          <w:szCs w:val="20"/>
        </w:rPr>
      </w:pPr>
      <w:r w:rsidRPr="00877FC9">
        <w:rPr>
          <w:rFonts w:asciiTheme="minorHAnsi" w:eastAsia="Cambria" w:hAnsiTheme="minorHAnsi" w:cs="Tahoma"/>
          <w:sz w:val="20"/>
          <w:szCs w:val="20"/>
        </w:rPr>
        <w:t>Health Professions Quality Assurance</w:t>
      </w:r>
      <w:r w:rsidR="00102ED2">
        <w:rPr>
          <w:rFonts w:asciiTheme="minorHAnsi" w:eastAsia="Cambria" w:hAnsiTheme="minorHAnsi" w:cs="Tahoma"/>
          <w:sz w:val="20"/>
          <w:szCs w:val="20"/>
        </w:rPr>
        <w:t xml:space="preserve"> </w:t>
      </w:r>
      <w:bookmarkStart w:id="1" w:name="_GoBack"/>
      <w:bookmarkEnd w:id="1"/>
      <w:r w:rsidRPr="00877FC9">
        <w:rPr>
          <w:rFonts w:asciiTheme="minorHAnsi" w:eastAsia="Cambria" w:hAnsiTheme="minorHAnsi" w:cs="Tahoma"/>
          <w:sz w:val="20"/>
          <w:szCs w:val="20"/>
        </w:rPr>
        <w:t>P.O. Box 47865</w:t>
      </w:r>
    </w:p>
    <w:p w14:paraId="6B8624EB" w14:textId="77777777" w:rsidR="009C67D0" w:rsidRDefault="00877FC9" w:rsidP="009F52B7">
      <w:pPr>
        <w:widowControl w:val="0"/>
        <w:autoSpaceDE w:val="0"/>
        <w:autoSpaceDN w:val="0"/>
        <w:adjustRightInd w:val="0"/>
        <w:rPr>
          <w:rFonts w:asciiTheme="minorHAnsi" w:eastAsia="Cambria" w:hAnsiTheme="minorHAnsi" w:cs="Tahoma"/>
          <w:sz w:val="20"/>
          <w:szCs w:val="20"/>
        </w:rPr>
      </w:pPr>
      <w:r w:rsidRPr="00877FC9">
        <w:rPr>
          <w:rFonts w:asciiTheme="minorHAnsi" w:eastAsia="Cambria" w:hAnsiTheme="minorHAnsi" w:cs="Tahoma"/>
          <w:sz w:val="20"/>
          <w:szCs w:val="20"/>
        </w:rPr>
        <w:t>Olympia, WA 98504-7865</w:t>
      </w:r>
      <w:r w:rsidR="009F52B7">
        <w:rPr>
          <w:rFonts w:asciiTheme="minorHAnsi" w:eastAsia="Cambria" w:hAnsiTheme="minorHAnsi" w:cs="Tahoma"/>
          <w:sz w:val="20"/>
          <w:szCs w:val="20"/>
        </w:rPr>
        <w:t xml:space="preserve"> </w:t>
      </w:r>
    </w:p>
    <w:p w14:paraId="4A0541EA" w14:textId="14433699" w:rsidR="00877FC9" w:rsidRPr="009C67D0" w:rsidRDefault="00877FC9" w:rsidP="009F52B7">
      <w:pPr>
        <w:widowControl w:val="0"/>
        <w:autoSpaceDE w:val="0"/>
        <w:autoSpaceDN w:val="0"/>
        <w:adjustRightInd w:val="0"/>
        <w:rPr>
          <w:rFonts w:asciiTheme="minorHAnsi" w:eastAsia="Cambria" w:hAnsiTheme="minorHAnsi" w:cs="Tahoma"/>
          <w:sz w:val="20"/>
          <w:szCs w:val="20"/>
        </w:rPr>
      </w:pPr>
      <w:r w:rsidRPr="00877FC9">
        <w:rPr>
          <w:rFonts w:asciiTheme="minorHAnsi" w:eastAsia="Cambria" w:hAnsiTheme="minorHAnsi" w:cs="Tahoma"/>
          <w:sz w:val="20"/>
          <w:szCs w:val="20"/>
        </w:rPr>
        <w:t>(360 236-4700</w:t>
      </w:r>
      <w:r w:rsidR="009F52B7">
        <w:rPr>
          <w:rFonts w:asciiTheme="minorHAnsi" w:eastAsia="Cambria" w:hAnsiTheme="minorHAnsi" w:cs="Tahoma"/>
          <w:sz w:val="20"/>
          <w:szCs w:val="20"/>
        </w:rPr>
        <w:t>)</w:t>
      </w:r>
    </w:p>
    <w:p w14:paraId="46BE96E8" w14:textId="77777777" w:rsidR="004F10BE" w:rsidRDefault="004F10BE" w:rsidP="005555D9">
      <w:pPr>
        <w:rPr>
          <w:rFonts w:ascii="Calibri" w:hAnsi="Calibri"/>
          <w:sz w:val="20"/>
          <w:szCs w:val="20"/>
        </w:rPr>
      </w:pPr>
    </w:p>
    <w:p w14:paraId="18B02783" w14:textId="77777777" w:rsidR="004F10BE" w:rsidRDefault="004F10BE" w:rsidP="005555D9">
      <w:pPr>
        <w:rPr>
          <w:rFonts w:ascii="Calibri" w:hAnsi="Calibri"/>
          <w:b/>
          <w:sz w:val="20"/>
          <w:szCs w:val="20"/>
        </w:rPr>
      </w:pPr>
      <w:r w:rsidRPr="00A11C7F">
        <w:rPr>
          <w:rFonts w:ascii="Calibri" w:hAnsi="Calibri"/>
          <w:b/>
          <w:sz w:val="20"/>
          <w:szCs w:val="20"/>
        </w:rPr>
        <w:t xml:space="preserve">Authorization: </w:t>
      </w:r>
    </w:p>
    <w:p w14:paraId="5FE6786C" w14:textId="77777777" w:rsidR="0049768E" w:rsidRPr="00A11C7F" w:rsidRDefault="0049768E" w:rsidP="005555D9">
      <w:pPr>
        <w:rPr>
          <w:rFonts w:ascii="Calibri" w:hAnsi="Calibri"/>
          <w:b/>
          <w:sz w:val="20"/>
          <w:szCs w:val="20"/>
        </w:rPr>
      </w:pPr>
    </w:p>
    <w:p w14:paraId="19C46899" w14:textId="415C05B4" w:rsidR="000F2C2A" w:rsidRDefault="004F10BE" w:rsidP="005555D9">
      <w:pPr>
        <w:rPr>
          <w:rFonts w:ascii="Calibri" w:hAnsi="Calibri"/>
          <w:i/>
          <w:sz w:val="20"/>
          <w:szCs w:val="20"/>
        </w:rPr>
      </w:pPr>
      <w:r w:rsidRPr="00A11C7F">
        <w:rPr>
          <w:rFonts w:ascii="Calibri" w:hAnsi="Calibri"/>
          <w:sz w:val="20"/>
          <w:szCs w:val="20"/>
        </w:rPr>
        <w:t xml:space="preserve">By signing below, you attest to the following:  </w:t>
      </w:r>
    </w:p>
    <w:p w14:paraId="76E76093" w14:textId="77777777" w:rsidR="00DE3190" w:rsidRDefault="004F10BE">
      <w:pPr>
        <w:rPr>
          <w:rFonts w:ascii="Calibri" w:hAnsi="Calibri"/>
          <w:i/>
          <w:sz w:val="20"/>
          <w:szCs w:val="20"/>
        </w:rPr>
      </w:pPr>
      <w:r w:rsidRPr="00A11C7F">
        <w:rPr>
          <w:rFonts w:ascii="Calibri" w:hAnsi="Calibri"/>
          <w:i/>
          <w:sz w:val="20"/>
          <w:szCs w:val="20"/>
        </w:rPr>
        <w:t>I</w:t>
      </w:r>
      <w:r w:rsidR="000F2C2A">
        <w:rPr>
          <w:rFonts w:ascii="Calibri" w:hAnsi="Calibri"/>
          <w:i/>
          <w:sz w:val="20"/>
          <w:szCs w:val="20"/>
        </w:rPr>
        <w:t xml:space="preserve">, </w:t>
      </w:r>
      <w:r w:rsidR="000F2C2A" w:rsidRPr="00EA073E">
        <w:rPr>
          <w:rFonts w:ascii="Calibri" w:hAnsi="Calibri"/>
          <w:sz w:val="20"/>
          <w:szCs w:val="20"/>
        </w:rPr>
        <w:t>__________________________________________________________</w:t>
      </w:r>
      <w:r w:rsidR="000F2C2A">
        <w:rPr>
          <w:rFonts w:ascii="Calibri" w:hAnsi="Calibri"/>
          <w:sz w:val="20"/>
          <w:szCs w:val="20"/>
        </w:rPr>
        <w:t xml:space="preserve">, </w:t>
      </w:r>
      <w:r w:rsidRPr="00A11C7F">
        <w:rPr>
          <w:rFonts w:ascii="Calibri" w:hAnsi="Calibri"/>
          <w:i/>
          <w:sz w:val="20"/>
          <w:szCs w:val="20"/>
        </w:rPr>
        <w:t>acknowledge</w:t>
      </w:r>
      <w:r>
        <w:rPr>
          <w:rFonts w:ascii="Calibri" w:hAnsi="Calibri"/>
          <w:i/>
          <w:sz w:val="20"/>
          <w:szCs w:val="20"/>
        </w:rPr>
        <w:t xml:space="preserve"> that I</w:t>
      </w:r>
      <w:r w:rsidRPr="00A11C7F">
        <w:rPr>
          <w:rFonts w:ascii="Calibri" w:hAnsi="Calibri"/>
          <w:i/>
          <w:sz w:val="20"/>
          <w:szCs w:val="20"/>
        </w:rPr>
        <w:t xml:space="preserve"> have received a written report of the above office policies and notice of privacy practices.</w:t>
      </w:r>
      <w:r w:rsidR="000F2C2A">
        <w:rPr>
          <w:rFonts w:ascii="Calibri" w:hAnsi="Calibri"/>
          <w:i/>
          <w:sz w:val="20"/>
          <w:szCs w:val="20"/>
        </w:rPr>
        <w:t xml:space="preserve"> I understand and agree to the above policies and procedures.</w:t>
      </w:r>
      <w:r w:rsidRPr="00A11C7F">
        <w:rPr>
          <w:rFonts w:ascii="Calibri" w:hAnsi="Calibri"/>
          <w:i/>
          <w:sz w:val="20"/>
          <w:szCs w:val="20"/>
        </w:rPr>
        <w:t xml:space="preserve">  I acknowledge that I am responsible for all balances on my account.</w:t>
      </w:r>
      <w:r w:rsidR="002D3F40">
        <w:rPr>
          <w:rFonts w:ascii="Calibri" w:hAnsi="Calibri"/>
          <w:i/>
          <w:sz w:val="20"/>
          <w:szCs w:val="20"/>
        </w:rPr>
        <w:t xml:space="preserve"> I have also received or declined a copy of the HIPAA disclosure document (separate).</w:t>
      </w:r>
      <w:r w:rsidRPr="00A11C7F">
        <w:rPr>
          <w:rFonts w:ascii="Calibri" w:hAnsi="Calibri"/>
          <w:i/>
          <w:sz w:val="20"/>
          <w:szCs w:val="20"/>
        </w:rPr>
        <w:t xml:space="preserve"> </w:t>
      </w:r>
    </w:p>
    <w:p w14:paraId="27A6AA11" w14:textId="77777777" w:rsidR="0049768E" w:rsidRDefault="0049768E">
      <w:pPr>
        <w:rPr>
          <w:rFonts w:ascii="Calibri" w:hAnsi="Calibri"/>
          <w:i/>
          <w:sz w:val="20"/>
          <w:szCs w:val="20"/>
        </w:rPr>
      </w:pPr>
    </w:p>
    <w:p w14:paraId="5185B771" w14:textId="2570EA01" w:rsidR="00877FC9" w:rsidRDefault="00A06212">
      <w:pPr>
        <w:rPr>
          <w:rFonts w:ascii="Calibri" w:hAnsi="Calibri"/>
          <w:sz w:val="20"/>
          <w:szCs w:val="20"/>
        </w:rPr>
      </w:pPr>
      <w:r>
        <w:rPr>
          <w:rFonts w:ascii="Calibri" w:hAnsi="Calibri"/>
          <w:sz w:val="20"/>
          <w:szCs w:val="20"/>
        </w:rPr>
        <w:t>Client</w:t>
      </w:r>
      <w:r w:rsidR="004F10BE" w:rsidRPr="00A11C7F">
        <w:rPr>
          <w:rFonts w:ascii="Calibri" w:hAnsi="Calibri"/>
          <w:sz w:val="20"/>
          <w:szCs w:val="20"/>
        </w:rPr>
        <w:t xml:space="preserve"> </w:t>
      </w:r>
      <w:proofErr w:type="gramStart"/>
      <w:r w:rsidR="004F10BE" w:rsidRPr="00A11C7F">
        <w:rPr>
          <w:rFonts w:ascii="Calibri" w:hAnsi="Calibri"/>
          <w:sz w:val="20"/>
          <w:szCs w:val="20"/>
        </w:rPr>
        <w:t>Signature</w:t>
      </w:r>
      <w:r w:rsidR="004F10BE">
        <w:rPr>
          <w:rFonts w:ascii="Calibri" w:hAnsi="Calibri"/>
          <w:sz w:val="20"/>
          <w:szCs w:val="20"/>
        </w:rPr>
        <w:t xml:space="preserve"> </w:t>
      </w:r>
      <w:r w:rsidR="004F10BE" w:rsidRPr="00A11C7F">
        <w:rPr>
          <w:rFonts w:ascii="Calibri" w:hAnsi="Calibri"/>
          <w:sz w:val="20"/>
          <w:szCs w:val="20"/>
        </w:rPr>
        <w:t>:</w:t>
      </w:r>
      <w:proofErr w:type="gramEnd"/>
      <w:r w:rsidR="004F10BE">
        <w:rPr>
          <w:rFonts w:ascii="Calibri" w:hAnsi="Calibri"/>
          <w:sz w:val="20"/>
          <w:szCs w:val="20"/>
        </w:rPr>
        <w:t xml:space="preserve">       </w:t>
      </w:r>
      <w:r w:rsidR="004F10BE" w:rsidRPr="00EA073E">
        <w:rPr>
          <w:rFonts w:ascii="Calibri" w:hAnsi="Calibri"/>
          <w:sz w:val="20"/>
          <w:szCs w:val="20"/>
        </w:rPr>
        <w:t>__________________________</w:t>
      </w:r>
      <w:r w:rsidR="00C543A9">
        <w:rPr>
          <w:rFonts w:ascii="Calibri" w:hAnsi="Calibri"/>
          <w:sz w:val="20"/>
          <w:szCs w:val="20"/>
        </w:rPr>
        <w:t>________________________________</w:t>
      </w:r>
      <w:r w:rsidR="00877FC9">
        <w:rPr>
          <w:rFonts w:ascii="Calibri" w:hAnsi="Calibri"/>
          <w:sz w:val="20"/>
          <w:szCs w:val="20"/>
        </w:rPr>
        <w:t xml:space="preserve">     Date :  </w:t>
      </w:r>
      <w:r w:rsidR="00877FC9" w:rsidRPr="00EA073E">
        <w:rPr>
          <w:rFonts w:ascii="Calibri" w:hAnsi="Calibri"/>
          <w:sz w:val="20"/>
          <w:szCs w:val="20"/>
        </w:rPr>
        <w:t>______________</w:t>
      </w:r>
    </w:p>
    <w:p w14:paraId="11DB5C65" w14:textId="77777777" w:rsidR="00877FC9" w:rsidRDefault="00877FC9">
      <w:pPr>
        <w:rPr>
          <w:rFonts w:ascii="Calibri" w:hAnsi="Calibri"/>
          <w:sz w:val="20"/>
          <w:szCs w:val="20"/>
        </w:rPr>
      </w:pPr>
    </w:p>
    <w:p w14:paraId="27744936" w14:textId="77777777" w:rsidR="00877FC9" w:rsidRDefault="00877FC9">
      <w:pPr>
        <w:rPr>
          <w:rFonts w:ascii="Calibri" w:hAnsi="Calibri"/>
          <w:sz w:val="20"/>
          <w:szCs w:val="20"/>
        </w:rPr>
      </w:pPr>
    </w:p>
    <w:p w14:paraId="57E6215B" w14:textId="76A09EB0" w:rsidR="004F10BE" w:rsidRPr="00C543A9" w:rsidRDefault="00877FC9">
      <w:pPr>
        <w:rPr>
          <w:rFonts w:ascii="Calibri" w:hAnsi="Calibri"/>
          <w:sz w:val="20"/>
          <w:szCs w:val="20"/>
        </w:rPr>
      </w:pPr>
      <w:r>
        <w:rPr>
          <w:rFonts w:ascii="Calibri" w:hAnsi="Calibri"/>
          <w:sz w:val="20"/>
          <w:szCs w:val="20"/>
        </w:rPr>
        <w:t xml:space="preserve">Provider Signature:   </w:t>
      </w:r>
      <w:r w:rsidRPr="00EA073E">
        <w:rPr>
          <w:rFonts w:ascii="Calibri" w:hAnsi="Calibri"/>
          <w:sz w:val="20"/>
          <w:szCs w:val="20"/>
        </w:rPr>
        <w:t>__________________________</w:t>
      </w:r>
      <w:r>
        <w:rPr>
          <w:rFonts w:ascii="Calibri" w:hAnsi="Calibri"/>
          <w:sz w:val="20"/>
          <w:szCs w:val="20"/>
        </w:rPr>
        <w:t xml:space="preserve">________________________________     Date :  </w:t>
      </w:r>
      <w:r w:rsidRPr="00EA073E">
        <w:rPr>
          <w:rFonts w:ascii="Calibri" w:hAnsi="Calibri"/>
          <w:sz w:val="20"/>
          <w:szCs w:val="20"/>
        </w:rPr>
        <w:t>______________</w:t>
      </w:r>
    </w:p>
    <w:sectPr w:rsidR="004F10BE" w:rsidRPr="00C543A9" w:rsidSect="004A5034">
      <w:footerReference w:type="default" r:id="rId10"/>
      <w:pgSz w:w="12240" w:h="15840"/>
      <w:pgMar w:top="576"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B38BA" w14:textId="77777777" w:rsidR="00D317BA" w:rsidRDefault="00D317BA">
      <w:r>
        <w:separator/>
      </w:r>
    </w:p>
  </w:endnote>
  <w:endnote w:type="continuationSeparator" w:id="0">
    <w:p w14:paraId="03A43E71" w14:textId="77777777" w:rsidR="00D317BA" w:rsidRDefault="00D3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Arial"/>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48AE" w14:textId="77777777" w:rsidR="00410AF2" w:rsidRDefault="00410AF2">
    <w:pPr>
      <w:pStyle w:val="Footer"/>
      <w:rPr>
        <w:rFonts w:ascii="Copperplate" w:hAnsi="Copperplate"/>
        <w:sz w:val="20"/>
      </w:rPr>
    </w:pPr>
  </w:p>
  <w:p w14:paraId="18D10CD0" w14:textId="77777777" w:rsidR="00410AF2" w:rsidRDefault="00410AF2" w:rsidP="005555D9">
    <w:pPr>
      <w:pStyle w:val="Footer"/>
      <w:jc w:val="center"/>
      <w:rPr>
        <w:rFonts w:ascii="Copperplate" w:hAnsi="Copperplate"/>
        <w:sz w:val="20"/>
      </w:rPr>
    </w:pPr>
  </w:p>
  <w:p w14:paraId="27C41CC6" w14:textId="77777777" w:rsidR="00410AF2" w:rsidRPr="00162786" w:rsidRDefault="00410AF2" w:rsidP="00F81A29">
    <w:pPr>
      <w:pStyle w:val="Footer"/>
      <w:jc w:val="center"/>
      <w:rPr>
        <w:rFonts w:ascii="Copperplate" w:hAnsi="Copperplate"/>
        <w:sz w:val="16"/>
        <w:szCs w:val="16"/>
      </w:rPr>
    </w:pPr>
    <w:r w:rsidRPr="00162786">
      <w:rPr>
        <w:rFonts w:ascii="Copperplate" w:hAnsi="Copperplate"/>
        <w:sz w:val="16"/>
        <w:szCs w:val="16"/>
      </w:rPr>
      <w:t>James Basinski, MD</w:t>
    </w:r>
  </w:p>
  <w:p w14:paraId="29908EC7" w14:textId="77777777" w:rsidR="00410AF2" w:rsidRPr="00162786" w:rsidRDefault="00410AF2" w:rsidP="00F81A29">
    <w:pPr>
      <w:tabs>
        <w:tab w:val="left" w:pos="3153"/>
        <w:tab w:val="center" w:pos="5040"/>
      </w:tabs>
      <w:rPr>
        <w:rFonts w:ascii="Copperplate" w:hAnsi="Copperplate"/>
        <w:color w:val="777777"/>
        <w:sz w:val="16"/>
        <w:szCs w:val="16"/>
      </w:rPr>
    </w:pPr>
    <w:r w:rsidRPr="00162786">
      <w:rPr>
        <w:rFonts w:ascii="Copperplate" w:hAnsi="Copperplate"/>
        <w:color w:val="777777"/>
        <w:sz w:val="16"/>
        <w:szCs w:val="16"/>
      </w:rPr>
      <w:tab/>
    </w:r>
    <w:r w:rsidRPr="00162786">
      <w:rPr>
        <w:rFonts w:ascii="Copperplate" w:hAnsi="Copperplate"/>
        <w:color w:val="777777"/>
        <w:sz w:val="16"/>
        <w:szCs w:val="16"/>
      </w:rPr>
      <w:tab/>
      <w:t xml:space="preserve">        </w:t>
    </w:r>
    <w:r w:rsidRPr="00102ED2">
      <w:rPr>
        <w:rFonts w:ascii="Copperplate" w:hAnsi="Copperplate"/>
        <w:sz w:val="16"/>
        <w:szCs w:val="16"/>
      </w:rPr>
      <w:t>1914 N 34th Street, Suite #401</w:t>
    </w:r>
    <w:r w:rsidRPr="00162786">
      <w:rPr>
        <w:rFonts w:ascii="Copperplate" w:hAnsi="Copperplate"/>
        <w:color w:val="777777"/>
        <w:sz w:val="16"/>
        <w:szCs w:val="16"/>
      </w:rPr>
      <w:t xml:space="preserve">, </w:t>
    </w:r>
    <w:r w:rsidRPr="00162786">
      <w:rPr>
        <w:rFonts w:ascii="Copperplate" w:hAnsi="Copperplate"/>
        <w:bCs/>
        <w:iCs/>
        <w:sz w:val="16"/>
        <w:szCs w:val="16"/>
      </w:rPr>
      <w:t>Seattle, WA 98103</w:t>
    </w:r>
  </w:p>
  <w:p w14:paraId="29C240A3" w14:textId="77777777" w:rsidR="00410AF2" w:rsidRPr="00162786" w:rsidRDefault="00410AF2" w:rsidP="00F81A29">
    <w:pPr>
      <w:jc w:val="center"/>
      <w:rPr>
        <w:rFonts w:ascii="Copperplate" w:hAnsi="Copperplate"/>
        <w:bCs/>
        <w:iCs/>
        <w:sz w:val="16"/>
        <w:szCs w:val="16"/>
      </w:rPr>
    </w:pPr>
    <w:r w:rsidRPr="00162786">
      <w:rPr>
        <w:rFonts w:ascii="Copperplate" w:hAnsi="Copperplate"/>
        <w:bCs/>
        <w:iCs/>
        <w:sz w:val="16"/>
        <w:szCs w:val="16"/>
      </w:rPr>
      <w:t>Phone:  (206) 774-2763, Fax: (206) 774-2763</w:t>
    </w:r>
  </w:p>
  <w:p w14:paraId="1C36669D" w14:textId="77777777" w:rsidR="00410AF2" w:rsidRDefault="00410AF2" w:rsidP="00F81A29">
    <w:pPr>
      <w:pStyle w:val="Footer"/>
      <w:jc w:val="center"/>
    </w:pPr>
  </w:p>
  <w:p w14:paraId="35A1568D" w14:textId="0493738A" w:rsidR="00410AF2" w:rsidRPr="00A65CAE" w:rsidRDefault="00410AF2" w:rsidP="00F81A29">
    <w:pPr>
      <w:pStyle w:val="Footer"/>
      <w:jc w:val="center"/>
      <w:rPr>
        <w:rFonts w:ascii="Copperplate" w:hAnsi="Copperplate"/>
        <w:color w:val="A6A6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60856" w14:textId="77777777" w:rsidR="00D317BA" w:rsidRDefault="00D317BA">
      <w:r>
        <w:separator/>
      </w:r>
    </w:p>
  </w:footnote>
  <w:footnote w:type="continuationSeparator" w:id="0">
    <w:p w14:paraId="693B5FB1" w14:textId="77777777" w:rsidR="00D317BA" w:rsidRDefault="00D31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2608"/>
    <w:multiLevelType w:val="hybridMultilevel"/>
    <w:tmpl w:val="AAE49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838C8"/>
    <w:multiLevelType w:val="hybridMultilevel"/>
    <w:tmpl w:val="7552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68E9E2-B53E-40EA-BF08-3ED2A91FD924}"/>
    <w:docVar w:name="dgnword-eventsink" w:val="91998400"/>
  </w:docVars>
  <w:rsids>
    <w:rsidRoot w:val="005555D9"/>
    <w:rsid w:val="00097ADA"/>
    <w:rsid w:val="000B4E8C"/>
    <w:rsid w:val="000C1F24"/>
    <w:rsid w:val="000D7049"/>
    <w:rsid w:val="000F2C2A"/>
    <w:rsid w:val="000F4221"/>
    <w:rsid w:val="00102ED2"/>
    <w:rsid w:val="00141FD5"/>
    <w:rsid w:val="00144492"/>
    <w:rsid w:val="00151585"/>
    <w:rsid w:val="001523B1"/>
    <w:rsid w:val="00161088"/>
    <w:rsid w:val="0017158B"/>
    <w:rsid w:val="0018598B"/>
    <w:rsid w:val="001A0FF3"/>
    <w:rsid w:val="001A530A"/>
    <w:rsid w:val="001C53F3"/>
    <w:rsid w:val="001D76A8"/>
    <w:rsid w:val="001E0349"/>
    <w:rsid w:val="001F7F21"/>
    <w:rsid w:val="00212DF5"/>
    <w:rsid w:val="002831C9"/>
    <w:rsid w:val="002C7E87"/>
    <w:rsid w:val="002D3F40"/>
    <w:rsid w:val="002E3E4F"/>
    <w:rsid w:val="00304E87"/>
    <w:rsid w:val="003158F8"/>
    <w:rsid w:val="00332200"/>
    <w:rsid w:val="00365B19"/>
    <w:rsid w:val="003904F9"/>
    <w:rsid w:val="003C456F"/>
    <w:rsid w:val="003C7717"/>
    <w:rsid w:val="003D641B"/>
    <w:rsid w:val="003F077E"/>
    <w:rsid w:val="003F1A61"/>
    <w:rsid w:val="003F1DB0"/>
    <w:rsid w:val="00410AF2"/>
    <w:rsid w:val="00413D14"/>
    <w:rsid w:val="004266EB"/>
    <w:rsid w:val="004624C8"/>
    <w:rsid w:val="00495171"/>
    <w:rsid w:val="0049768E"/>
    <w:rsid w:val="004A5034"/>
    <w:rsid w:val="004C2BF9"/>
    <w:rsid w:val="004F10BE"/>
    <w:rsid w:val="00510A14"/>
    <w:rsid w:val="0053418C"/>
    <w:rsid w:val="005555D9"/>
    <w:rsid w:val="0055752C"/>
    <w:rsid w:val="006155BD"/>
    <w:rsid w:val="00646D7C"/>
    <w:rsid w:val="00685591"/>
    <w:rsid w:val="006D69D5"/>
    <w:rsid w:val="00707196"/>
    <w:rsid w:val="007148DD"/>
    <w:rsid w:val="00733463"/>
    <w:rsid w:val="00750B85"/>
    <w:rsid w:val="007C5775"/>
    <w:rsid w:val="007F23A3"/>
    <w:rsid w:val="0081152A"/>
    <w:rsid w:val="00826CA7"/>
    <w:rsid w:val="00842385"/>
    <w:rsid w:val="00842B37"/>
    <w:rsid w:val="00870DE0"/>
    <w:rsid w:val="00873C2C"/>
    <w:rsid w:val="00877FC9"/>
    <w:rsid w:val="00903CB0"/>
    <w:rsid w:val="00937A5A"/>
    <w:rsid w:val="009477F6"/>
    <w:rsid w:val="00954447"/>
    <w:rsid w:val="009A2171"/>
    <w:rsid w:val="009C020E"/>
    <w:rsid w:val="009C67D0"/>
    <w:rsid w:val="009D6464"/>
    <w:rsid w:val="009F52B7"/>
    <w:rsid w:val="009F7BE2"/>
    <w:rsid w:val="00A06212"/>
    <w:rsid w:val="00A11C7F"/>
    <w:rsid w:val="00A55FE0"/>
    <w:rsid w:val="00A65CAE"/>
    <w:rsid w:val="00A80D1B"/>
    <w:rsid w:val="00A91A81"/>
    <w:rsid w:val="00AF09F6"/>
    <w:rsid w:val="00B107EE"/>
    <w:rsid w:val="00B54E3E"/>
    <w:rsid w:val="00B57643"/>
    <w:rsid w:val="00B62E9E"/>
    <w:rsid w:val="00B97EEC"/>
    <w:rsid w:val="00BD32C6"/>
    <w:rsid w:val="00BE36D2"/>
    <w:rsid w:val="00C04D15"/>
    <w:rsid w:val="00C543A9"/>
    <w:rsid w:val="00C54F4E"/>
    <w:rsid w:val="00C62C1F"/>
    <w:rsid w:val="00CC4229"/>
    <w:rsid w:val="00CE69D4"/>
    <w:rsid w:val="00D1342C"/>
    <w:rsid w:val="00D2528E"/>
    <w:rsid w:val="00D317BA"/>
    <w:rsid w:val="00D90707"/>
    <w:rsid w:val="00DE3190"/>
    <w:rsid w:val="00DF43D2"/>
    <w:rsid w:val="00E22B0F"/>
    <w:rsid w:val="00E51E37"/>
    <w:rsid w:val="00EA073E"/>
    <w:rsid w:val="00EB0A19"/>
    <w:rsid w:val="00F07B5D"/>
    <w:rsid w:val="00F335C1"/>
    <w:rsid w:val="00F51228"/>
    <w:rsid w:val="00F528D0"/>
    <w:rsid w:val="00F81A29"/>
    <w:rsid w:val="00F86819"/>
    <w:rsid w:val="00FA22FB"/>
    <w:rsid w:val="00F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9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D9"/>
    <w:rPr>
      <w:rFonts w:eastAsia="MS ??"/>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55D9"/>
    <w:pPr>
      <w:tabs>
        <w:tab w:val="center" w:pos="4320"/>
        <w:tab w:val="right" w:pos="8640"/>
      </w:tabs>
    </w:pPr>
  </w:style>
  <w:style w:type="character" w:customStyle="1" w:styleId="FooterChar">
    <w:name w:val="Footer Char"/>
    <w:basedOn w:val="DefaultParagraphFont"/>
    <w:link w:val="Footer"/>
    <w:uiPriority w:val="99"/>
    <w:locked/>
    <w:rsid w:val="005555D9"/>
    <w:rPr>
      <w:rFonts w:eastAsia="MS ??" w:cs="Times New Roman"/>
      <w:sz w:val="24"/>
      <w:szCs w:val="24"/>
    </w:rPr>
  </w:style>
  <w:style w:type="paragraph" w:styleId="Header">
    <w:name w:val="header"/>
    <w:basedOn w:val="Normal"/>
    <w:link w:val="HeaderChar"/>
    <w:uiPriority w:val="99"/>
    <w:semiHidden/>
    <w:rsid w:val="005555D9"/>
    <w:pPr>
      <w:tabs>
        <w:tab w:val="center" w:pos="4320"/>
        <w:tab w:val="right" w:pos="8640"/>
      </w:tabs>
    </w:pPr>
  </w:style>
  <w:style w:type="character" w:customStyle="1" w:styleId="HeaderChar">
    <w:name w:val="Header Char"/>
    <w:basedOn w:val="DefaultParagraphFont"/>
    <w:link w:val="Header"/>
    <w:uiPriority w:val="99"/>
    <w:semiHidden/>
    <w:locked/>
    <w:rsid w:val="005555D9"/>
    <w:rPr>
      <w:rFonts w:eastAsia="MS ??" w:cs="Times New Roman"/>
      <w:sz w:val="24"/>
      <w:szCs w:val="24"/>
    </w:rPr>
  </w:style>
  <w:style w:type="paragraph" w:styleId="ListParagraph">
    <w:name w:val="List Paragraph"/>
    <w:basedOn w:val="Normal"/>
    <w:uiPriority w:val="34"/>
    <w:qFormat/>
    <w:rsid w:val="00B97EEC"/>
    <w:pPr>
      <w:ind w:left="720"/>
      <w:contextualSpacing/>
    </w:pPr>
  </w:style>
  <w:style w:type="character" w:styleId="Hyperlink">
    <w:name w:val="Hyperlink"/>
    <w:basedOn w:val="DefaultParagraphFont"/>
    <w:uiPriority w:val="99"/>
    <w:unhideWhenUsed/>
    <w:rsid w:val="00161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D9"/>
    <w:rPr>
      <w:rFonts w:eastAsia="MS ??"/>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55D9"/>
    <w:pPr>
      <w:tabs>
        <w:tab w:val="center" w:pos="4320"/>
        <w:tab w:val="right" w:pos="8640"/>
      </w:tabs>
    </w:pPr>
  </w:style>
  <w:style w:type="character" w:customStyle="1" w:styleId="FooterChar">
    <w:name w:val="Footer Char"/>
    <w:basedOn w:val="DefaultParagraphFont"/>
    <w:link w:val="Footer"/>
    <w:uiPriority w:val="99"/>
    <w:locked/>
    <w:rsid w:val="005555D9"/>
    <w:rPr>
      <w:rFonts w:eastAsia="MS ??" w:cs="Times New Roman"/>
      <w:sz w:val="24"/>
      <w:szCs w:val="24"/>
    </w:rPr>
  </w:style>
  <w:style w:type="paragraph" w:styleId="Header">
    <w:name w:val="header"/>
    <w:basedOn w:val="Normal"/>
    <w:link w:val="HeaderChar"/>
    <w:uiPriority w:val="99"/>
    <w:semiHidden/>
    <w:rsid w:val="005555D9"/>
    <w:pPr>
      <w:tabs>
        <w:tab w:val="center" w:pos="4320"/>
        <w:tab w:val="right" w:pos="8640"/>
      </w:tabs>
    </w:pPr>
  </w:style>
  <w:style w:type="character" w:customStyle="1" w:styleId="HeaderChar">
    <w:name w:val="Header Char"/>
    <w:basedOn w:val="DefaultParagraphFont"/>
    <w:link w:val="Header"/>
    <w:uiPriority w:val="99"/>
    <w:semiHidden/>
    <w:locked/>
    <w:rsid w:val="005555D9"/>
    <w:rPr>
      <w:rFonts w:eastAsia="MS ??" w:cs="Times New Roman"/>
      <w:sz w:val="24"/>
      <w:szCs w:val="24"/>
    </w:rPr>
  </w:style>
  <w:style w:type="paragraph" w:styleId="ListParagraph">
    <w:name w:val="List Paragraph"/>
    <w:basedOn w:val="Normal"/>
    <w:uiPriority w:val="34"/>
    <w:qFormat/>
    <w:rsid w:val="00B97EEC"/>
    <w:pPr>
      <w:ind w:left="720"/>
      <w:contextualSpacing/>
    </w:pPr>
  </w:style>
  <w:style w:type="character" w:styleId="Hyperlink">
    <w:name w:val="Hyperlink"/>
    <w:basedOn w:val="DefaultParagraphFont"/>
    <w:uiPriority w:val="99"/>
    <w:unhideWhenUsed/>
    <w:rsid w:val="00161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nwclin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99D6-2C05-4EE4-BEF6-871EC07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Practice Information and Privacy Disclosure Statement</vt:lpstr>
    </vt:vector>
  </TitlesOfParts>
  <Company>Home</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Information and Privacy Disclosure Statement</dc:title>
  <dc:creator>Betty Pauly</dc:creator>
  <cp:lastModifiedBy>Basinski, James R</cp:lastModifiedBy>
  <cp:revision>2</cp:revision>
  <cp:lastPrinted>2013-02-01T02:59:00Z</cp:lastPrinted>
  <dcterms:created xsi:type="dcterms:W3CDTF">2013-07-15T05:18:00Z</dcterms:created>
  <dcterms:modified xsi:type="dcterms:W3CDTF">2013-07-15T05:18:00Z</dcterms:modified>
</cp:coreProperties>
</file>